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D3623" w14:textId="77777777" w:rsidR="00F9409B" w:rsidRPr="00D475BC" w:rsidRDefault="00F9409B" w:rsidP="00F9409B">
      <w:pPr>
        <w:jc w:val="center"/>
        <w:rPr>
          <w:rFonts w:ascii="Baguet Script" w:hAnsi="Baguet Script"/>
          <w:b/>
          <w:sz w:val="52"/>
          <w:szCs w:val="52"/>
        </w:rPr>
      </w:pPr>
      <w:r w:rsidRPr="00D475BC">
        <w:rPr>
          <w:rFonts w:ascii="Baguet Script" w:hAnsi="Baguet Script"/>
          <w:b/>
          <w:sz w:val="52"/>
          <w:szCs w:val="52"/>
        </w:rPr>
        <w:t>Dharma Practice  Check List</w:t>
      </w:r>
    </w:p>
    <w:p w14:paraId="3652B1AF" w14:textId="77777777" w:rsidR="00F9409B" w:rsidRPr="00734F24" w:rsidRDefault="00F9409B" w:rsidP="00F9409B">
      <w:pPr>
        <w:rPr>
          <w:sz w:val="10"/>
          <w:szCs w:val="10"/>
        </w:rPr>
      </w:pPr>
    </w:p>
    <w:tbl>
      <w:tblPr>
        <w:tblStyle w:val="TableGrid"/>
        <w:tblW w:w="10080" w:type="dxa"/>
        <w:tblInd w:w="-4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50"/>
        <w:gridCol w:w="270"/>
        <w:gridCol w:w="6124"/>
        <w:gridCol w:w="986"/>
        <w:gridCol w:w="1260"/>
        <w:gridCol w:w="990"/>
      </w:tblGrid>
      <w:tr w:rsidR="00CF3BA2" w:rsidRPr="0022761C" w14:paraId="6DBB7225" w14:textId="77777777" w:rsidTr="00CF3BA2">
        <w:tc>
          <w:tcPr>
            <w:tcW w:w="450" w:type="dxa"/>
          </w:tcPr>
          <w:p w14:paraId="1D775FAB" w14:textId="77777777" w:rsidR="00F9409B" w:rsidRPr="003A2B31" w:rsidRDefault="00F9409B" w:rsidP="003D455F">
            <w:pPr>
              <w:jc w:val="right"/>
              <w:rPr>
                <w:iCs/>
              </w:rPr>
            </w:pPr>
            <w:r w:rsidRPr="003A2B31">
              <w:rPr>
                <w:iCs/>
              </w:rPr>
              <w:t>X</w:t>
            </w:r>
          </w:p>
        </w:tc>
        <w:tc>
          <w:tcPr>
            <w:tcW w:w="6394" w:type="dxa"/>
            <w:gridSpan w:val="2"/>
          </w:tcPr>
          <w:p w14:paraId="079DD57A" w14:textId="77777777" w:rsidR="00F9409B" w:rsidRPr="003A2B31" w:rsidRDefault="00F9409B" w:rsidP="003D455F">
            <w:pPr>
              <w:rPr>
                <w:iCs/>
              </w:rPr>
            </w:pPr>
            <w:r>
              <w:rPr>
                <w:iCs/>
              </w:rPr>
              <w:t>REQUIRED FOR SOLITARY RETREAT</w:t>
            </w:r>
          </w:p>
        </w:tc>
        <w:tc>
          <w:tcPr>
            <w:tcW w:w="986" w:type="dxa"/>
          </w:tcPr>
          <w:p w14:paraId="4D135F31" w14:textId="77777777" w:rsidR="00F9409B" w:rsidRPr="009626E9" w:rsidRDefault="00F9409B" w:rsidP="003D455F">
            <w:pPr>
              <w:rPr>
                <w:i/>
                <w:sz w:val="20"/>
                <w:szCs w:val="20"/>
              </w:rPr>
            </w:pPr>
            <w:r w:rsidRPr="009626E9">
              <w:rPr>
                <w:i/>
                <w:sz w:val="20"/>
                <w:szCs w:val="20"/>
              </w:rPr>
              <w:t>Date Received</w:t>
            </w:r>
          </w:p>
        </w:tc>
        <w:tc>
          <w:tcPr>
            <w:tcW w:w="1260" w:type="dxa"/>
          </w:tcPr>
          <w:p w14:paraId="7B37CBA4" w14:textId="77777777" w:rsidR="00F9409B" w:rsidRPr="009626E9" w:rsidRDefault="00F9409B" w:rsidP="003D455F">
            <w:pPr>
              <w:rPr>
                <w:i/>
                <w:sz w:val="20"/>
                <w:szCs w:val="20"/>
              </w:rPr>
            </w:pPr>
            <w:r w:rsidRPr="009626E9">
              <w:rPr>
                <w:i/>
                <w:sz w:val="20"/>
                <w:szCs w:val="20"/>
              </w:rPr>
              <w:t>Vajra Brothers &amp; Sisters at Mandala</w:t>
            </w:r>
          </w:p>
        </w:tc>
        <w:tc>
          <w:tcPr>
            <w:tcW w:w="990" w:type="dxa"/>
          </w:tcPr>
          <w:p w14:paraId="268C418C" w14:textId="77777777" w:rsidR="00F9409B" w:rsidRPr="009626E9" w:rsidRDefault="00F9409B" w:rsidP="003D455F">
            <w:pPr>
              <w:rPr>
                <w:i/>
                <w:sz w:val="20"/>
                <w:szCs w:val="20"/>
              </w:rPr>
            </w:pPr>
            <w:r>
              <w:rPr>
                <w:i/>
                <w:sz w:val="20"/>
                <w:szCs w:val="20"/>
              </w:rPr>
              <w:t>Received from</w:t>
            </w:r>
          </w:p>
        </w:tc>
      </w:tr>
      <w:tr w:rsidR="00F9409B" w:rsidRPr="008046EB" w14:paraId="08733D29" w14:textId="77777777" w:rsidTr="00CF3BA2">
        <w:tc>
          <w:tcPr>
            <w:tcW w:w="6844" w:type="dxa"/>
            <w:gridSpan w:val="3"/>
          </w:tcPr>
          <w:p w14:paraId="4B16F0EC" w14:textId="77777777" w:rsidR="00F9409B" w:rsidRPr="001D399B" w:rsidRDefault="00F9409B" w:rsidP="003D455F">
            <w:pPr>
              <w:rPr>
                <w:b/>
                <w:bCs/>
              </w:rPr>
            </w:pPr>
            <w:r w:rsidRPr="00734F24">
              <w:rPr>
                <w:b/>
                <w:bCs/>
              </w:rPr>
              <w:t>1</w:t>
            </w:r>
            <w:r>
              <w:rPr>
                <w:b/>
                <w:bCs/>
              </w:rPr>
              <w:t>-</w:t>
            </w:r>
            <w:r w:rsidRPr="00734F24">
              <w:rPr>
                <w:b/>
                <w:bCs/>
              </w:rPr>
              <w:t>Taking Refuge: Certificate, Background, and Vows</w:t>
            </w:r>
            <w:r>
              <w:rPr>
                <w:b/>
                <w:bCs/>
              </w:rPr>
              <w:t xml:space="preserve">:  </w:t>
            </w:r>
            <w:r>
              <w:t>Refuge Mantra, the Five Precepts, Devoutly Ponder the Taking Refuge Chant (Sincere Contemplation of the Refuge Chant), Refuge Vows, Refuge resolutions Resolve to Take Refuge), The Three (Governing) Pure Precepts, The Ten kinds of Wholesome Behavior (The Ten Wholesome Courses of Action), The Four Immeasurable (Limitless) States of Mind. The Six Perfections.  Definitive Tenets Imparted by Buddha</w:t>
            </w:r>
          </w:p>
        </w:tc>
        <w:tc>
          <w:tcPr>
            <w:tcW w:w="986" w:type="dxa"/>
          </w:tcPr>
          <w:p w14:paraId="4A2574C3" w14:textId="77777777" w:rsidR="00F9409B" w:rsidRPr="009626E9" w:rsidRDefault="00F9409B" w:rsidP="003D455F">
            <w:pPr>
              <w:rPr>
                <w:sz w:val="20"/>
                <w:szCs w:val="20"/>
              </w:rPr>
            </w:pPr>
          </w:p>
        </w:tc>
        <w:tc>
          <w:tcPr>
            <w:tcW w:w="1260" w:type="dxa"/>
          </w:tcPr>
          <w:p w14:paraId="19FD2D51" w14:textId="77777777" w:rsidR="00F9409B" w:rsidRPr="009626E9" w:rsidRDefault="00F9409B" w:rsidP="003D455F">
            <w:pPr>
              <w:rPr>
                <w:sz w:val="20"/>
                <w:szCs w:val="20"/>
              </w:rPr>
            </w:pPr>
          </w:p>
        </w:tc>
        <w:tc>
          <w:tcPr>
            <w:tcW w:w="990" w:type="dxa"/>
          </w:tcPr>
          <w:p w14:paraId="20C0330D" w14:textId="77777777" w:rsidR="00F9409B" w:rsidRPr="009626E9" w:rsidRDefault="00F9409B" w:rsidP="003D455F">
            <w:pPr>
              <w:rPr>
                <w:sz w:val="20"/>
                <w:szCs w:val="20"/>
              </w:rPr>
            </w:pPr>
          </w:p>
        </w:tc>
      </w:tr>
      <w:tr w:rsidR="00F9409B" w:rsidRPr="00734F24" w14:paraId="7944CBA0" w14:textId="77777777" w:rsidTr="00CF3BA2">
        <w:tc>
          <w:tcPr>
            <w:tcW w:w="10080" w:type="dxa"/>
            <w:gridSpan w:val="6"/>
          </w:tcPr>
          <w:p w14:paraId="47FE13A7" w14:textId="77777777" w:rsidR="00F9409B" w:rsidRPr="00734F24" w:rsidRDefault="00F9409B" w:rsidP="003D455F">
            <w:pPr>
              <w:pStyle w:val="ListParagraph"/>
              <w:ind w:left="0"/>
              <w:rPr>
                <w:sz w:val="18"/>
                <w:szCs w:val="18"/>
              </w:rPr>
            </w:pPr>
          </w:p>
        </w:tc>
      </w:tr>
      <w:tr w:rsidR="00F9409B" w:rsidRPr="008046EB" w14:paraId="693EEC01" w14:textId="77777777" w:rsidTr="00CF3BA2">
        <w:tc>
          <w:tcPr>
            <w:tcW w:w="10080" w:type="dxa"/>
            <w:gridSpan w:val="6"/>
          </w:tcPr>
          <w:p w14:paraId="5F44B0C9" w14:textId="7E353B25" w:rsidR="00F9409B" w:rsidRPr="001D399B" w:rsidRDefault="00F9409B" w:rsidP="003D455F">
            <w:pPr>
              <w:rPr>
                <w:b/>
                <w:bCs/>
              </w:rPr>
            </w:pPr>
            <w:r w:rsidRPr="00734F24">
              <w:rPr>
                <w:b/>
                <w:bCs/>
              </w:rPr>
              <w:t>2</w:t>
            </w:r>
            <w:r>
              <w:rPr>
                <w:b/>
                <w:bCs/>
              </w:rPr>
              <w:t>-</w:t>
            </w:r>
            <w:r w:rsidRPr="00734F24">
              <w:rPr>
                <w:b/>
                <w:bCs/>
              </w:rPr>
              <w:t>Four Preliminary Practices—100,000 times</w:t>
            </w:r>
            <w:r>
              <w:rPr>
                <w:b/>
                <w:bCs/>
              </w:rPr>
              <w:t xml:space="preserve">.                          </w:t>
            </w:r>
            <w:r w:rsidRPr="009626E9">
              <w:rPr>
                <w:i/>
                <w:sz w:val="20"/>
                <w:szCs w:val="20"/>
              </w:rPr>
              <w:t>(</w:t>
            </w:r>
            <w:r>
              <w:rPr>
                <w:i/>
                <w:sz w:val="20"/>
                <w:szCs w:val="20"/>
              </w:rPr>
              <w:t>*</w:t>
            </w:r>
            <w:r w:rsidRPr="009626E9">
              <w:rPr>
                <w:i/>
                <w:sz w:val="20"/>
                <w:szCs w:val="20"/>
              </w:rPr>
              <w:t>Requires transmission from Master)</w:t>
            </w:r>
          </w:p>
        </w:tc>
      </w:tr>
      <w:tr w:rsidR="00CF3BA2" w:rsidRPr="008046EB" w14:paraId="4ACEA149" w14:textId="77777777" w:rsidTr="00CF3BA2">
        <w:tc>
          <w:tcPr>
            <w:tcW w:w="450" w:type="dxa"/>
          </w:tcPr>
          <w:p w14:paraId="2DF0CC2A" w14:textId="77777777" w:rsidR="00F9409B" w:rsidRPr="008046EB" w:rsidRDefault="00F9409B" w:rsidP="003D455F">
            <w:pPr>
              <w:jc w:val="right"/>
            </w:pPr>
            <w:r>
              <w:t>X</w:t>
            </w:r>
          </w:p>
        </w:tc>
        <w:tc>
          <w:tcPr>
            <w:tcW w:w="270" w:type="dxa"/>
          </w:tcPr>
          <w:p w14:paraId="09D52D05" w14:textId="77777777" w:rsidR="00F9409B" w:rsidRPr="008046EB" w:rsidRDefault="00F9409B" w:rsidP="003D455F"/>
        </w:tc>
        <w:tc>
          <w:tcPr>
            <w:tcW w:w="6124" w:type="dxa"/>
          </w:tcPr>
          <w:p w14:paraId="522CD06A" w14:textId="77777777" w:rsidR="00F9409B" w:rsidRDefault="00F9409B" w:rsidP="003D455F">
            <w:r>
              <w:t>*Pr</w:t>
            </w:r>
            <w:r w:rsidRPr="008046EB">
              <w:t>ostrations &amp; Refuge Vows</w:t>
            </w:r>
          </w:p>
          <w:p w14:paraId="1C4443CF" w14:textId="77777777" w:rsidR="00F9409B" w:rsidRPr="008046EB" w:rsidRDefault="00F9409B" w:rsidP="003D455F"/>
        </w:tc>
        <w:tc>
          <w:tcPr>
            <w:tcW w:w="986" w:type="dxa"/>
          </w:tcPr>
          <w:p w14:paraId="01EA12C0" w14:textId="77777777" w:rsidR="00F9409B" w:rsidRPr="009626E9" w:rsidRDefault="00F9409B" w:rsidP="003D455F">
            <w:pPr>
              <w:rPr>
                <w:sz w:val="20"/>
                <w:szCs w:val="20"/>
              </w:rPr>
            </w:pPr>
          </w:p>
        </w:tc>
        <w:tc>
          <w:tcPr>
            <w:tcW w:w="1260" w:type="dxa"/>
          </w:tcPr>
          <w:p w14:paraId="0BDE0C38" w14:textId="77777777" w:rsidR="00F9409B" w:rsidRPr="009626E9" w:rsidRDefault="00F9409B" w:rsidP="003D455F">
            <w:pPr>
              <w:rPr>
                <w:sz w:val="20"/>
                <w:szCs w:val="20"/>
              </w:rPr>
            </w:pPr>
          </w:p>
        </w:tc>
        <w:tc>
          <w:tcPr>
            <w:tcW w:w="990" w:type="dxa"/>
          </w:tcPr>
          <w:p w14:paraId="60878A39" w14:textId="77777777" w:rsidR="00F9409B" w:rsidRPr="009626E9" w:rsidRDefault="00F9409B" w:rsidP="003D455F">
            <w:pPr>
              <w:rPr>
                <w:sz w:val="20"/>
                <w:szCs w:val="20"/>
              </w:rPr>
            </w:pPr>
          </w:p>
        </w:tc>
      </w:tr>
      <w:tr w:rsidR="00CF3BA2" w:rsidRPr="008046EB" w14:paraId="2FBBB2B6" w14:textId="77777777" w:rsidTr="00CF3BA2">
        <w:tc>
          <w:tcPr>
            <w:tcW w:w="450" w:type="dxa"/>
          </w:tcPr>
          <w:p w14:paraId="740E5059" w14:textId="77777777" w:rsidR="00F9409B" w:rsidRPr="008046EB" w:rsidRDefault="00F9409B" w:rsidP="003D455F">
            <w:pPr>
              <w:jc w:val="right"/>
            </w:pPr>
            <w:r>
              <w:t>X</w:t>
            </w:r>
          </w:p>
        </w:tc>
        <w:tc>
          <w:tcPr>
            <w:tcW w:w="270" w:type="dxa"/>
          </w:tcPr>
          <w:p w14:paraId="642D5693" w14:textId="77777777" w:rsidR="00F9409B" w:rsidRPr="008046EB" w:rsidRDefault="00F9409B" w:rsidP="003D455F"/>
        </w:tc>
        <w:tc>
          <w:tcPr>
            <w:tcW w:w="6124" w:type="dxa"/>
          </w:tcPr>
          <w:p w14:paraId="3A5F22FD" w14:textId="77777777" w:rsidR="00F9409B" w:rsidRPr="008046EB" w:rsidRDefault="00F9409B" w:rsidP="003D455F">
            <w:r>
              <w:t>*</w:t>
            </w:r>
            <w:r w:rsidRPr="008046EB">
              <w:t>Water Offerings</w:t>
            </w:r>
            <w:r>
              <w:t xml:space="preserve"> to the Buddhas, Bodhisattvas, &amp; Dharma Protectors</w:t>
            </w:r>
          </w:p>
        </w:tc>
        <w:tc>
          <w:tcPr>
            <w:tcW w:w="986" w:type="dxa"/>
          </w:tcPr>
          <w:p w14:paraId="6ECE18BA" w14:textId="77777777" w:rsidR="00F9409B" w:rsidRPr="009626E9" w:rsidRDefault="00F9409B" w:rsidP="003D455F">
            <w:pPr>
              <w:rPr>
                <w:sz w:val="20"/>
                <w:szCs w:val="20"/>
              </w:rPr>
            </w:pPr>
          </w:p>
        </w:tc>
        <w:tc>
          <w:tcPr>
            <w:tcW w:w="1260" w:type="dxa"/>
          </w:tcPr>
          <w:p w14:paraId="73978915" w14:textId="77777777" w:rsidR="00F9409B" w:rsidRPr="009626E9" w:rsidRDefault="00F9409B" w:rsidP="003D455F">
            <w:pPr>
              <w:rPr>
                <w:sz w:val="20"/>
                <w:szCs w:val="20"/>
              </w:rPr>
            </w:pPr>
          </w:p>
        </w:tc>
        <w:tc>
          <w:tcPr>
            <w:tcW w:w="990" w:type="dxa"/>
          </w:tcPr>
          <w:p w14:paraId="1772F207" w14:textId="77777777" w:rsidR="00F9409B" w:rsidRPr="009626E9" w:rsidRDefault="00F9409B" w:rsidP="003D455F">
            <w:pPr>
              <w:rPr>
                <w:sz w:val="20"/>
                <w:szCs w:val="20"/>
              </w:rPr>
            </w:pPr>
          </w:p>
        </w:tc>
      </w:tr>
      <w:tr w:rsidR="00CF3BA2" w:rsidRPr="008046EB" w14:paraId="0B5A2120" w14:textId="77777777" w:rsidTr="00CF3BA2">
        <w:tc>
          <w:tcPr>
            <w:tcW w:w="450" w:type="dxa"/>
          </w:tcPr>
          <w:p w14:paraId="4EC3C47C" w14:textId="77777777" w:rsidR="00F9409B" w:rsidRPr="008046EB" w:rsidRDefault="00F9409B" w:rsidP="003D455F">
            <w:pPr>
              <w:jc w:val="right"/>
            </w:pPr>
            <w:r>
              <w:t>X</w:t>
            </w:r>
          </w:p>
        </w:tc>
        <w:tc>
          <w:tcPr>
            <w:tcW w:w="270" w:type="dxa"/>
          </w:tcPr>
          <w:p w14:paraId="4755B71E" w14:textId="77777777" w:rsidR="00F9409B" w:rsidRPr="008046EB" w:rsidRDefault="00F9409B" w:rsidP="003D455F"/>
        </w:tc>
        <w:tc>
          <w:tcPr>
            <w:tcW w:w="6124" w:type="dxa"/>
          </w:tcPr>
          <w:p w14:paraId="3E5ECD38" w14:textId="77777777" w:rsidR="00F9409B" w:rsidRDefault="00F9409B" w:rsidP="003D455F">
            <w:r>
              <w:t>*</w:t>
            </w:r>
            <w:r w:rsidRPr="008046EB">
              <w:t>Mandala Offering</w:t>
            </w:r>
          </w:p>
          <w:p w14:paraId="55F3B695" w14:textId="77777777" w:rsidR="00F9409B" w:rsidRPr="008046EB" w:rsidRDefault="00F9409B" w:rsidP="003D455F"/>
        </w:tc>
        <w:tc>
          <w:tcPr>
            <w:tcW w:w="986" w:type="dxa"/>
          </w:tcPr>
          <w:p w14:paraId="01B058C9" w14:textId="77777777" w:rsidR="00F9409B" w:rsidRPr="009626E9" w:rsidRDefault="00F9409B" w:rsidP="003D455F">
            <w:pPr>
              <w:rPr>
                <w:sz w:val="20"/>
                <w:szCs w:val="20"/>
              </w:rPr>
            </w:pPr>
          </w:p>
        </w:tc>
        <w:tc>
          <w:tcPr>
            <w:tcW w:w="1260" w:type="dxa"/>
          </w:tcPr>
          <w:p w14:paraId="654AC4A6" w14:textId="77777777" w:rsidR="00F9409B" w:rsidRPr="009626E9" w:rsidRDefault="00F9409B" w:rsidP="003D455F">
            <w:pPr>
              <w:rPr>
                <w:sz w:val="20"/>
                <w:szCs w:val="20"/>
              </w:rPr>
            </w:pPr>
          </w:p>
        </w:tc>
        <w:tc>
          <w:tcPr>
            <w:tcW w:w="990" w:type="dxa"/>
          </w:tcPr>
          <w:p w14:paraId="006705E7" w14:textId="77777777" w:rsidR="00F9409B" w:rsidRPr="009626E9" w:rsidRDefault="00F9409B" w:rsidP="003D455F">
            <w:pPr>
              <w:rPr>
                <w:sz w:val="20"/>
                <w:szCs w:val="20"/>
              </w:rPr>
            </w:pPr>
          </w:p>
        </w:tc>
      </w:tr>
      <w:tr w:rsidR="00CF3BA2" w:rsidRPr="008046EB" w14:paraId="3804649D" w14:textId="77777777" w:rsidTr="00CF3BA2">
        <w:tc>
          <w:tcPr>
            <w:tcW w:w="450" w:type="dxa"/>
          </w:tcPr>
          <w:p w14:paraId="1BB57091" w14:textId="77777777" w:rsidR="00F9409B" w:rsidRPr="008046EB" w:rsidRDefault="00F9409B" w:rsidP="003D455F">
            <w:pPr>
              <w:jc w:val="right"/>
            </w:pPr>
            <w:r>
              <w:t>X</w:t>
            </w:r>
          </w:p>
        </w:tc>
        <w:tc>
          <w:tcPr>
            <w:tcW w:w="270" w:type="dxa"/>
          </w:tcPr>
          <w:p w14:paraId="1AAC256A" w14:textId="77777777" w:rsidR="00F9409B" w:rsidRPr="008046EB" w:rsidRDefault="00F9409B" w:rsidP="003D455F"/>
        </w:tc>
        <w:tc>
          <w:tcPr>
            <w:tcW w:w="6124" w:type="dxa"/>
          </w:tcPr>
          <w:p w14:paraId="59240752" w14:textId="77777777" w:rsidR="00F9409B" w:rsidRPr="008046EB" w:rsidRDefault="00F9409B" w:rsidP="003D455F">
            <w:proofErr w:type="gramStart"/>
            <w:r>
              <w:t>-</w:t>
            </w:r>
            <w:r w:rsidRPr="008046EB">
              <w:t xml:space="preserve">100 </w:t>
            </w:r>
            <w:r>
              <w:t>character</w:t>
            </w:r>
            <w:proofErr w:type="gramEnd"/>
            <w:r>
              <w:t xml:space="preserve"> Bright</w:t>
            </w:r>
            <w:r w:rsidRPr="008046EB">
              <w:t xml:space="preserve"> Mantra </w:t>
            </w:r>
            <w:r>
              <w:t xml:space="preserve">of </w:t>
            </w:r>
            <w:r w:rsidRPr="008046EB">
              <w:t>Vajrasattva for Purification</w:t>
            </w:r>
            <w:r>
              <w:t xml:space="preserve"> (See </w:t>
            </w:r>
            <w:r w:rsidRPr="009C0499">
              <w:rPr>
                <w:i/>
                <w:iCs/>
              </w:rPr>
              <w:t>Supreme &amp; Unsurpassable Mahamudra of Liberation</w:t>
            </w:r>
            <w:r>
              <w:t>)</w:t>
            </w:r>
          </w:p>
        </w:tc>
        <w:tc>
          <w:tcPr>
            <w:tcW w:w="986" w:type="dxa"/>
          </w:tcPr>
          <w:p w14:paraId="5639B2A3" w14:textId="77777777" w:rsidR="00F9409B" w:rsidRPr="009626E9" w:rsidRDefault="00F9409B" w:rsidP="003D455F">
            <w:pPr>
              <w:rPr>
                <w:sz w:val="20"/>
                <w:szCs w:val="20"/>
              </w:rPr>
            </w:pPr>
          </w:p>
        </w:tc>
        <w:tc>
          <w:tcPr>
            <w:tcW w:w="1260" w:type="dxa"/>
          </w:tcPr>
          <w:p w14:paraId="7E86F146" w14:textId="77777777" w:rsidR="00F9409B" w:rsidRPr="009626E9" w:rsidRDefault="00F9409B" w:rsidP="003D455F">
            <w:pPr>
              <w:rPr>
                <w:sz w:val="20"/>
                <w:szCs w:val="20"/>
              </w:rPr>
            </w:pPr>
          </w:p>
        </w:tc>
        <w:tc>
          <w:tcPr>
            <w:tcW w:w="990" w:type="dxa"/>
          </w:tcPr>
          <w:p w14:paraId="19E3175F" w14:textId="77777777" w:rsidR="00F9409B" w:rsidRPr="009626E9" w:rsidRDefault="00F9409B" w:rsidP="003D455F">
            <w:pPr>
              <w:rPr>
                <w:sz w:val="20"/>
                <w:szCs w:val="20"/>
              </w:rPr>
            </w:pPr>
          </w:p>
        </w:tc>
      </w:tr>
      <w:tr w:rsidR="00F9409B" w:rsidRPr="00734F24" w14:paraId="3264AD20" w14:textId="77777777" w:rsidTr="00CF3BA2">
        <w:tc>
          <w:tcPr>
            <w:tcW w:w="10080" w:type="dxa"/>
            <w:gridSpan w:val="6"/>
          </w:tcPr>
          <w:p w14:paraId="1B94B15B" w14:textId="77777777" w:rsidR="00F9409B" w:rsidRPr="00734F24" w:rsidRDefault="00F9409B" w:rsidP="003D455F">
            <w:pPr>
              <w:pStyle w:val="ListParagraph"/>
              <w:ind w:left="0"/>
              <w:rPr>
                <w:sz w:val="18"/>
                <w:szCs w:val="18"/>
              </w:rPr>
            </w:pPr>
          </w:p>
        </w:tc>
      </w:tr>
      <w:tr w:rsidR="00F9409B" w:rsidRPr="008046EB" w14:paraId="20559FC7" w14:textId="77777777" w:rsidTr="00CF3BA2">
        <w:tc>
          <w:tcPr>
            <w:tcW w:w="6844" w:type="dxa"/>
            <w:gridSpan w:val="3"/>
          </w:tcPr>
          <w:p w14:paraId="5B527FE3" w14:textId="77777777" w:rsidR="00F9409B" w:rsidRPr="00734F24" w:rsidRDefault="00F9409B" w:rsidP="003D455F">
            <w:pPr>
              <w:rPr>
                <w:b/>
                <w:bCs/>
              </w:rPr>
            </w:pPr>
            <w:r w:rsidRPr="00734F24">
              <w:rPr>
                <w:b/>
                <w:bCs/>
              </w:rPr>
              <w:t>3</w:t>
            </w:r>
            <w:r>
              <w:rPr>
                <w:b/>
                <w:bCs/>
              </w:rPr>
              <w:t>-</w:t>
            </w:r>
            <w:r w:rsidRPr="00734F24">
              <w:rPr>
                <w:b/>
                <w:bCs/>
              </w:rPr>
              <w:t>Protocols and Rules</w:t>
            </w:r>
          </w:p>
        </w:tc>
        <w:tc>
          <w:tcPr>
            <w:tcW w:w="2246" w:type="dxa"/>
            <w:gridSpan w:val="2"/>
          </w:tcPr>
          <w:p w14:paraId="07010A73" w14:textId="77777777" w:rsidR="00F9409B" w:rsidRPr="009626E9" w:rsidRDefault="00F9409B" w:rsidP="003D455F">
            <w:pPr>
              <w:rPr>
                <w:sz w:val="20"/>
                <w:szCs w:val="20"/>
              </w:rPr>
            </w:pPr>
          </w:p>
        </w:tc>
        <w:tc>
          <w:tcPr>
            <w:tcW w:w="990" w:type="dxa"/>
          </w:tcPr>
          <w:p w14:paraId="4DFA8F3B" w14:textId="77777777" w:rsidR="00F9409B" w:rsidRPr="009626E9" w:rsidRDefault="00F9409B" w:rsidP="003D455F">
            <w:pPr>
              <w:rPr>
                <w:sz w:val="20"/>
                <w:szCs w:val="20"/>
              </w:rPr>
            </w:pPr>
          </w:p>
        </w:tc>
      </w:tr>
      <w:tr w:rsidR="00F9409B" w:rsidRPr="008046EB" w14:paraId="3129E9D1" w14:textId="77777777" w:rsidTr="00CF3BA2">
        <w:tc>
          <w:tcPr>
            <w:tcW w:w="450" w:type="dxa"/>
          </w:tcPr>
          <w:p w14:paraId="0FDF6ADD" w14:textId="77777777" w:rsidR="00F9409B" w:rsidRPr="008046EB" w:rsidRDefault="00F9409B" w:rsidP="003D455F">
            <w:pPr>
              <w:pStyle w:val="ListParagraph"/>
              <w:ind w:left="0"/>
              <w:jc w:val="right"/>
            </w:pPr>
            <w:r>
              <w:t>X</w:t>
            </w:r>
          </w:p>
        </w:tc>
        <w:tc>
          <w:tcPr>
            <w:tcW w:w="270" w:type="dxa"/>
          </w:tcPr>
          <w:p w14:paraId="09136466" w14:textId="77777777" w:rsidR="00F9409B" w:rsidRPr="008046EB" w:rsidRDefault="00F9409B" w:rsidP="003D455F">
            <w:pPr>
              <w:pStyle w:val="ListParagraph"/>
              <w:ind w:left="0"/>
            </w:pPr>
          </w:p>
        </w:tc>
        <w:tc>
          <w:tcPr>
            <w:tcW w:w="6124" w:type="dxa"/>
          </w:tcPr>
          <w:p w14:paraId="47FF54CD" w14:textId="77777777" w:rsidR="00F9409B" w:rsidRDefault="00F9409B" w:rsidP="003D455F">
            <w:pPr>
              <w:pStyle w:val="ListParagraph"/>
              <w:ind w:left="0"/>
            </w:pPr>
            <w:r>
              <w:t>Receiving Dharma (in Solitary Retreat Manual)</w:t>
            </w:r>
          </w:p>
        </w:tc>
        <w:tc>
          <w:tcPr>
            <w:tcW w:w="2246" w:type="dxa"/>
            <w:gridSpan w:val="2"/>
          </w:tcPr>
          <w:p w14:paraId="29651BB5" w14:textId="77777777" w:rsidR="00F9409B" w:rsidRPr="009626E9" w:rsidRDefault="00F9409B" w:rsidP="003D455F">
            <w:pPr>
              <w:pStyle w:val="ListParagraph"/>
              <w:ind w:left="0"/>
              <w:rPr>
                <w:sz w:val="20"/>
                <w:szCs w:val="20"/>
              </w:rPr>
            </w:pPr>
          </w:p>
        </w:tc>
        <w:tc>
          <w:tcPr>
            <w:tcW w:w="990" w:type="dxa"/>
          </w:tcPr>
          <w:p w14:paraId="26E4C36D" w14:textId="77777777" w:rsidR="00F9409B" w:rsidRPr="009626E9" w:rsidRDefault="00F9409B" w:rsidP="003D455F">
            <w:pPr>
              <w:pStyle w:val="ListParagraph"/>
              <w:ind w:left="0"/>
              <w:rPr>
                <w:sz w:val="20"/>
                <w:szCs w:val="20"/>
              </w:rPr>
            </w:pPr>
          </w:p>
        </w:tc>
      </w:tr>
      <w:tr w:rsidR="00F9409B" w:rsidRPr="00734F24" w14:paraId="67124893" w14:textId="77777777" w:rsidTr="00CF3BA2">
        <w:tc>
          <w:tcPr>
            <w:tcW w:w="10080" w:type="dxa"/>
            <w:gridSpan w:val="6"/>
          </w:tcPr>
          <w:p w14:paraId="2FFBB9C3" w14:textId="77777777" w:rsidR="00F9409B" w:rsidRPr="00734F24" w:rsidRDefault="00F9409B" w:rsidP="003D455F">
            <w:pPr>
              <w:pStyle w:val="ListParagraph"/>
              <w:ind w:left="0"/>
              <w:rPr>
                <w:sz w:val="18"/>
                <w:szCs w:val="18"/>
              </w:rPr>
            </w:pPr>
          </w:p>
        </w:tc>
      </w:tr>
      <w:tr w:rsidR="00F9409B" w:rsidRPr="008046EB" w14:paraId="0D61EE2F" w14:textId="77777777" w:rsidTr="00CF3BA2">
        <w:tc>
          <w:tcPr>
            <w:tcW w:w="10080" w:type="dxa"/>
            <w:gridSpan w:val="6"/>
          </w:tcPr>
          <w:p w14:paraId="05865470" w14:textId="715F4888" w:rsidR="00F9409B" w:rsidRPr="00F9409B" w:rsidRDefault="00F9409B" w:rsidP="003D455F">
            <w:pPr>
              <w:rPr>
                <w:b/>
                <w:bCs/>
              </w:rPr>
            </w:pPr>
            <w:r w:rsidRPr="00734F24">
              <w:rPr>
                <w:b/>
                <w:bCs/>
              </w:rPr>
              <w:t>4</w:t>
            </w:r>
            <w:r>
              <w:rPr>
                <w:b/>
                <w:bCs/>
              </w:rPr>
              <w:t>-</w:t>
            </w:r>
            <w:r w:rsidRPr="00734F24">
              <w:rPr>
                <w:b/>
                <w:bCs/>
              </w:rPr>
              <w:t>Main Dharma Practices</w:t>
            </w:r>
            <w:r>
              <w:rPr>
                <w:b/>
                <w:bCs/>
              </w:rPr>
              <w:t xml:space="preserve">                                                              </w:t>
            </w:r>
            <w:r w:rsidRPr="009626E9">
              <w:rPr>
                <w:i/>
                <w:sz w:val="20"/>
                <w:szCs w:val="20"/>
              </w:rPr>
              <w:t>(</w:t>
            </w:r>
            <w:r>
              <w:rPr>
                <w:i/>
                <w:sz w:val="20"/>
                <w:szCs w:val="20"/>
              </w:rPr>
              <w:t>*</w:t>
            </w:r>
            <w:r w:rsidRPr="009626E9">
              <w:rPr>
                <w:i/>
                <w:sz w:val="20"/>
                <w:szCs w:val="20"/>
              </w:rPr>
              <w:t>Requires transmission from Master)</w:t>
            </w:r>
          </w:p>
        </w:tc>
      </w:tr>
      <w:tr w:rsidR="00CF3BA2" w:rsidRPr="008046EB" w14:paraId="4C7396D1" w14:textId="77777777" w:rsidTr="00CF3BA2">
        <w:tc>
          <w:tcPr>
            <w:tcW w:w="450" w:type="dxa"/>
          </w:tcPr>
          <w:p w14:paraId="00FB3BF9" w14:textId="77777777" w:rsidR="00F9409B" w:rsidRPr="008046EB" w:rsidRDefault="00F9409B" w:rsidP="003D455F">
            <w:pPr>
              <w:jc w:val="right"/>
            </w:pPr>
            <w:r>
              <w:t>X</w:t>
            </w:r>
          </w:p>
        </w:tc>
        <w:tc>
          <w:tcPr>
            <w:tcW w:w="270" w:type="dxa"/>
          </w:tcPr>
          <w:p w14:paraId="41386A17" w14:textId="77777777" w:rsidR="00F9409B" w:rsidRPr="008046EB" w:rsidRDefault="00F9409B" w:rsidP="003D455F"/>
        </w:tc>
        <w:tc>
          <w:tcPr>
            <w:tcW w:w="6124" w:type="dxa"/>
          </w:tcPr>
          <w:p w14:paraId="2C4ADBC2" w14:textId="77777777" w:rsidR="00F9409B" w:rsidRDefault="00F9409B" w:rsidP="003D455F">
            <w:r>
              <w:t>-</w:t>
            </w:r>
            <w:r w:rsidRPr="009C0499">
              <w:rPr>
                <w:i/>
                <w:iCs/>
              </w:rPr>
              <w:t>Supreme &amp; Unsurpassable Mahamudra of Liberation</w:t>
            </w:r>
            <w:r>
              <w:t xml:space="preserve"> +P02X</w:t>
            </w:r>
          </w:p>
          <w:p w14:paraId="4EDD79E4" w14:textId="77777777" w:rsidR="00F9409B" w:rsidRDefault="00F9409B" w:rsidP="003D455F"/>
        </w:tc>
        <w:tc>
          <w:tcPr>
            <w:tcW w:w="986" w:type="dxa"/>
          </w:tcPr>
          <w:p w14:paraId="219A068F" w14:textId="77777777" w:rsidR="00F9409B" w:rsidRPr="009626E9" w:rsidRDefault="00F9409B" w:rsidP="003D455F">
            <w:pPr>
              <w:rPr>
                <w:sz w:val="20"/>
                <w:szCs w:val="20"/>
              </w:rPr>
            </w:pPr>
          </w:p>
        </w:tc>
        <w:tc>
          <w:tcPr>
            <w:tcW w:w="1260" w:type="dxa"/>
          </w:tcPr>
          <w:p w14:paraId="2CFA508D" w14:textId="77777777" w:rsidR="00F9409B" w:rsidRDefault="00F9409B" w:rsidP="003D455F">
            <w:pPr>
              <w:rPr>
                <w:sz w:val="20"/>
                <w:szCs w:val="20"/>
              </w:rPr>
            </w:pPr>
          </w:p>
        </w:tc>
        <w:tc>
          <w:tcPr>
            <w:tcW w:w="990" w:type="dxa"/>
          </w:tcPr>
          <w:p w14:paraId="19F0F855" w14:textId="77777777" w:rsidR="00F9409B" w:rsidRDefault="00F9409B" w:rsidP="003D455F">
            <w:pPr>
              <w:rPr>
                <w:sz w:val="20"/>
                <w:szCs w:val="20"/>
              </w:rPr>
            </w:pPr>
          </w:p>
        </w:tc>
      </w:tr>
      <w:tr w:rsidR="00CF3BA2" w:rsidRPr="008046EB" w14:paraId="1DCFD008" w14:textId="77777777" w:rsidTr="00CF3BA2">
        <w:tc>
          <w:tcPr>
            <w:tcW w:w="450" w:type="dxa"/>
          </w:tcPr>
          <w:p w14:paraId="096DA3C6" w14:textId="77777777" w:rsidR="00F9409B" w:rsidRPr="008046EB" w:rsidRDefault="00F9409B" w:rsidP="003D455F">
            <w:pPr>
              <w:jc w:val="right"/>
            </w:pPr>
            <w:r>
              <w:t>X</w:t>
            </w:r>
          </w:p>
        </w:tc>
        <w:tc>
          <w:tcPr>
            <w:tcW w:w="270" w:type="dxa"/>
          </w:tcPr>
          <w:p w14:paraId="4E30A038" w14:textId="77777777" w:rsidR="00F9409B" w:rsidRPr="008046EB" w:rsidRDefault="00F9409B" w:rsidP="003D455F"/>
        </w:tc>
        <w:tc>
          <w:tcPr>
            <w:tcW w:w="6124" w:type="dxa"/>
          </w:tcPr>
          <w:p w14:paraId="3A7F7483" w14:textId="77777777" w:rsidR="00F9409B" w:rsidRDefault="00F9409B" w:rsidP="003D455F">
            <w:r>
              <w:t xml:space="preserve">-Wish-Fulfilling Mantra &amp; *Mudra (See </w:t>
            </w:r>
            <w:r w:rsidRPr="009C0499">
              <w:rPr>
                <w:i/>
                <w:iCs/>
              </w:rPr>
              <w:t>Supreme &amp; Unsurpassable Mahamudra of Liberation</w:t>
            </w:r>
            <w:r>
              <w:t>)</w:t>
            </w:r>
          </w:p>
        </w:tc>
        <w:tc>
          <w:tcPr>
            <w:tcW w:w="986" w:type="dxa"/>
          </w:tcPr>
          <w:p w14:paraId="46A59C35" w14:textId="77777777" w:rsidR="00F9409B" w:rsidRPr="009626E9" w:rsidRDefault="00F9409B" w:rsidP="003D455F">
            <w:pPr>
              <w:rPr>
                <w:sz w:val="20"/>
                <w:szCs w:val="20"/>
              </w:rPr>
            </w:pPr>
          </w:p>
        </w:tc>
        <w:tc>
          <w:tcPr>
            <w:tcW w:w="1260" w:type="dxa"/>
          </w:tcPr>
          <w:p w14:paraId="5A667631" w14:textId="77777777" w:rsidR="00F9409B" w:rsidRDefault="00F9409B" w:rsidP="003D455F">
            <w:pPr>
              <w:rPr>
                <w:sz w:val="20"/>
                <w:szCs w:val="20"/>
              </w:rPr>
            </w:pPr>
          </w:p>
        </w:tc>
        <w:tc>
          <w:tcPr>
            <w:tcW w:w="990" w:type="dxa"/>
          </w:tcPr>
          <w:p w14:paraId="27D126F2" w14:textId="77777777" w:rsidR="00F9409B" w:rsidRDefault="00F9409B" w:rsidP="003D455F">
            <w:pPr>
              <w:rPr>
                <w:sz w:val="20"/>
                <w:szCs w:val="20"/>
              </w:rPr>
            </w:pPr>
          </w:p>
        </w:tc>
      </w:tr>
      <w:tr w:rsidR="00CF3BA2" w:rsidRPr="008046EB" w14:paraId="2D2079B4" w14:textId="77777777" w:rsidTr="00CF3BA2">
        <w:tc>
          <w:tcPr>
            <w:tcW w:w="450" w:type="dxa"/>
          </w:tcPr>
          <w:p w14:paraId="486C8CA3" w14:textId="77777777" w:rsidR="00F9409B" w:rsidRPr="008046EB" w:rsidRDefault="00F9409B" w:rsidP="003D455F">
            <w:pPr>
              <w:jc w:val="right"/>
            </w:pPr>
            <w:r>
              <w:t>X</w:t>
            </w:r>
          </w:p>
        </w:tc>
        <w:tc>
          <w:tcPr>
            <w:tcW w:w="270" w:type="dxa"/>
          </w:tcPr>
          <w:p w14:paraId="075C18DE" w14:textId="77777777" w:rsidR="00F9409B" w:rsidRPr="008046EB" w:rsidRDefault="00F9409B" w:rsidP="003D455F"/>
        </w:tc>
        <w:tc>
          <w:tcPr>
            <w:tcW w:w="6124" w:type="dxa"/>
          </w:tcPr>
          <w:p w14:paraId="7332B358" w14:textId="77777777" w:rsidR="00F9409B" w:rsidRPr="008046EB" w:rsidRDefault="00F9409B" w:rsidP="003D455F">
            <w:r>
              <w:t>*The Eight Auspicious Mantra &amp; Mudra</w:t>
            </w:r>
          </w:p>
        </w:tc>
        <w:tc>
          <w:tcPr>
            <w:tcW w:w="986" w:type="dxa"/>
          </w:tcPr>
          <w:p w14:paraId="7B1727BC" w14:textId="77777777" w:rsidR="00F9409B" w:rsidRPr="009626E9" w:rsidRDefault="00F9409B" w:rsidP="003D455F">
            <w:pPr>
              <w:rPr>
                <w:sz w:val="20"/>
                <w:szCs w:val="20"/>
              </w:rPr>
            </w:pPr>
          </w:p>
        </w:tc>
        <w:tc>
          <w:tcPr>
            <w:tcW w:w="1260" w:type="dxa"/>
          </w:tcPr>
          <w:p w14:paraId="425C3F5F" w14:textId="77777777" w:rsidR="00F9409B" w:rsidRDefault="00F9409B" w:rsidP="003D455F">
            <w:pPr>
              <w:rPr>
                <w:sz w:val="20"/>
                <w:szCs w:val="20"/>
              </w:rPr>
            </w:pPr>
          </w:p>
          <w:p w14:paraId="67F804E3" w14:textId="77777777" w:rsidR="00F9409B" w:rsidRPr="009626E9" w:rsidRDefault="00F9409B" w:rsidP="003D455F">
            <w:pPr>
              <w:rPr>
                <w:sz w:val="20"/>
                <w:szCs w:val="20"/>
              </w:rPr>
            </w:pPr>
          </w:p>
        </w:tc>
        <w:tc>
          <w:tcPr>
            <w:tcW w:w="990" w:type="dxa"/>
          </w:tcPr>
          <w:p w14:paraId="30E06F74" w14:textId="77777777" w:rsidR="00F9409B" w:rsidRDefault="00F9409B" w:rsidP="003D455F">
            <w:pPr>
              <w:rPr>
                <w:sz w:val="20"/>
                <w:szCs w:val="20"/>
              </w:rPr>
            </w:pPr>
          </w:p>
        </w:tc>
      </w:tr>
      <w:tr w:rsidR="00CF3BA2" w:rsidRPr="008046EB" w14:paraId="04D786D7" w14:textId="77777777" w:rsidTr="00CF3BA2">
        <w:tc>
          <w:tcPr>
            <w:tcW w:w="450" w:type="dxa"/>
          </w:tcPr>
          <w:p w14:paraId="51E9A995" w14:textId="77777777" w:rsidR="00F9409B" w:rsidRPr="008046EB" w:rsidRDefault="00F9409B" w:rsidP="003D455F">
            <w:pPr>
              <w:jc w:val="right"/>
            </w:pPr>
            <w:r>
              <w:t>X</w:t>
            </w:r>
          </w:p>
        </w:tc>
        <w:tc>
          <w:tcPr>
            <w:tcW w:w="270" w:type="dxa"/>
          </w:tcPr>
          <w:p w14:paraId="0C1BA601" w14:textId="77777777" w:rsidR="00F9409B" w:rsidRPr="008046EB" w:rsidRDefault="00F9409B" w:rsidP="003D455F"/>
        </w:tc>
        <w:tc>
          <w:tcPr>
            <w:tcW w:w="6124" w:type="dxa"/>
          </w:tcPr>
          <w:p w14:paraId="1BBC24EB" w14:textId="77777777" w:rsidR="00F9409B" w:rsidRPr="008046EB" w:rsidRDefault="00F9409B" w:rsidP="003D455F">
            <w:r>
              <w:t>*</w:t>
            </w:r>
            <w:r w:rsidRPr="008046EB">
              <w:t>Raising the Consciousness of the Dead</w:t>
            </w:r>
            <w:r>
              <w:t xml:space="preserve"> Mantra &amp; Mudra (Oral Transmission)</w:t>
            </w:r>
          </w:p>
        </w:tc>
        <w:tc>
          <w:tcPr>
            <w:tcW w:w="986" w:type="dxa"/>
          </w:tcPr>
          <w:p w14:paraId="1BE119D3" w14:textId="77777777" w:rsidR="00F9409B" w:rsidRPr="009626E9" w:rsidRDefault="00F9409B" w:rsidP="003D455F">
            <w:pPr>
              <w:rPr>
                <w:sz w:val="20"/>
                <w:szCs w:val="20"/>
              </w:rPr>
            </w:pPr>
          </w:p>
        </w:tc>
        <w:tc>
          <w:tcPr>
            <w:tcW w:w="1260" w:type="dxa"/>
          </w:tcPr>
          <w:p w14:paraId="25A86DF3" w14:textId="77777777" w:rsidR="00F9409B" w:rsidRPr="009626E9" w:rsidRDefault="00F9409B" w:rsidP="003D455F">
            <w:pPr>
              <w:rPr>
                <w:sz w:val="20"/>
                <w:szCs w:val="20"/>
              </w:rPr>
            </w:pPr>
          </w:p>
        </w:tc>
        <w:tc>
          <w:tcPr>
            <w:tcW w:w="990" w:type="dxa"/>
          </w:tcPr>
          <w:p w14:paraId="498EC2E4" w14:textId="77777777" w:rsidR="00F9409B" w:rsidRPr="009626E9" w:rsidRDefault="00F9409B" w:rsidP="003D455F">
            <w:pPr>
              <w:rPr>
                <w:sz w:val="20"/>
                <w:szCs w:val="20"/>
              </w:rPr>
            </w:pPr>
          </w:p>
        </w:tc>
      </w:tr>
      <w:tr w:rsidR="00CF3BA2" w:rsidRPr="008046EB" w14:paraId="6A728DEE" w14:textId="77777777" w:rsidTr="00CF3BA2">
        <w:tc>
          <w:tcPr>
            <w:tcW w:w="450" w:type="dxa"/>
          </w:tcPr>
          <w:p w14:paraId="5B5C89B2" w14:textId="77777777" w:rsidR="00F9409B" w:rsidRPr="008046EB" w:rsidRDefault="00F9409B" w:rsidP="003D455F">
            <w:pPr>
              <w:jc w:val="right"/>
            </w:pPr>
            <w:r>
              <w:t>X</w:t>
            </w:r>
          </w:p>
        </w:tc>
        <w:tc>
          <w:tcPr>
            <w:tcW w:w="270" w:type="dxa"/>
          </w:tcPr>
          <w:p w14:paraId="081B5639" w14:textId="77777777" w:rsidR="00F9409B" w:rsidRPr="008046EB" w:rsidRDefault="00F9409B" w:rsidP="003D455F"/>
        </w:tc>
        <w:tc>
          <w:tcPr>
            <w:tcW w:w="6124" w:type="dxa"/>
          </w:tcPr>
          <w:p w14:paraId="1BC7730B" w14:textId="77777777" w:rsidR="00F9409B" w:rsidRDefault="00F9409B" w:rsidP="003D455F">
            <w:r>
              <w:t>-Avalokiteshvara Heart Mantra &amp; *Mudra</w:t>
            </w:r>
          </w:p>
          <w:p w14:paraId="4D953886" w14:textId="77777777" w:rsidR="00F9409B" w:rsidRPr="008046EB" w:rsidRDefault="00F9409B" w:rsidP="003D455F"/>
        </w:tc>
        <w:tc>
          <w:tcPr>
            <w:tcW w:w="986" w:type="dxa"/>
          </w:tcPr>
          <w:p w14:paraId="70A64A1D" w14:textId="77777777" w:rsidR="00F9409B" w:rsidRPr="009626E9" w:rsidRDefault="00F9409B" w:rsidP="003D455F">
            <w:pPr>
              <w:rPr>
                <w:sz w:val="20"/>
                <w:szCs w:val="20"/>
              </w:rPr>
            </w:pPr>
          </w:p>
        </w:tc>
        <w:tc>
          <w:tcPr>
            <w:tcW w:w="1260" w:type="dxa"/>
          </w:tcPr>
          <w:p w14:paraId="367627C8" w14:textId="77777777" w:rsidR="00F9409B" w:rsidRPr="009626E9" w:rsidRDefault="00F9409B" w:rsidP="003D455F">
            <w:pPr>
              <w:rPr>
                <w:sz w:val="20"/>
                <w:szCs w:val="20"/>
              </w:rPr>
            </w:pPr>
          </w:p>
        </w:tc>
        <w:tc>
          <w:tcPr>
            <w:tcW w:w="990" w:type="dxa"/>
          </w:tcPr>
          <w:p w14:paraId="6DE0F70D" w14:textId="77777777" w:rsidR="00F9409B" w:rsidRPr="009626E9" w:rsidRDefault="00F9409B" w:rsidP="003D455F">
            <w:pPr>
              <w:rPr>
                <w:sz w:val="20"/>
                <w:szCs w:val="20"/>
              </w:rPr>
            </w:pPr>
          </w:p>
        </w:tc>
      </w:tr>
      <w:tr w:rsidR="00CF3BA2" w:rsidRPr="008046EB" w14:paraId="315F26AF" w14:textId="77777777" w:rsidTr="00CF3BA2">
        <w:tc>
          <w:tcPr>
            <w:tcW w:w="450" w:type="dxa"/>
          </w:tcPr>
          <w:p w14:paraId="47BBC5FE" w14:textId="77777777" w:rsidR="00F9409B" w:rsidRPr="008046EB" w:rsidRDefault="00F9409B" w:rsidP="003D455F">
            <w:pPr>
              <w:jc w:val="right"/>
            </w:pPr>
            <w:r>
              <w:t>X</w:t>
            </w:r>
          </w:p>
        </w:tc>
        <w:tc>
          <w:tcPr>
            <w:tcW w:w="270" w:type="dxa"/>
          </w:tcPr>
          <w:p w14:paraId="09A775A5" w14:textId="77777777" w:rsidR="00F9409B" w:rsidRPr="008046EB" w:rsidRDefault="00F9409B" w:rsidP="003D455F"/>
        </w:tc>
        <w:tc>
          <w:tcPr>
            <w:tcW w:w="6124" w:type="dxa"/>
          </w:tcPr>
          <w:p w14:paraId="54FE6BC3" w14:textId="77777777" w:rsidR="00F9409B" w:rsidRDefault="00F9409B" w:rsidP="003D455F">
            <w:r>
              <w:t>*Four Mantras f</w:t>
            </w:r>
            <w:r w:rsidRPr="008046EB">
              <w:t xml:space="preserve">rom the </w:t>
            </w:r>
            <w:r w:rsidRPr="00C238A1">
              <w:rPr>
                <w:i/>
              </w:rPr>
              <w:t>Supreme and Unsurpassable Mahamudra</w:t>
            </w:r>
            <w:r>
              <w:rPr>
                <w:i/>
              </w:rPr>
              <w:t xml:space="preserve"> </w:t>
            </w:r>
            <w:r w:rsidRPr="00C238A1">
              <w:rPr>
                <w:i/>
              </w:rPr>
              <w:t>of Liberation</w:t>
            </w:r>
            <w:r>
              <w:rPr>
                <w:i/>
              </w:rPr>
              <w:t xml:space="preserve"> </w:t>
            </w:r>
            <w:r>
              <w:t>that enhance other dharmas</w:t>
            </w:r>
            <w:r w:rsidR="00CF3BA2">
              <w:t xml:space="preserve"> &amp; protect against accidentally harming others.</w:t>
            </w:r>
          </w:p>
          <w:p w14:paraId="785902A5" w14:textId="6C125557" w:rsidR="00422BFE" w:rsidRPr="00734F24" w:rsidRDefault="00422BFE" w:rsidP="003D455F">
            <w:pPr>
              <w:rPr>
                <w:i/>
              </w:rPr>
            </w:pPr>
          </w:p>
        </w:tc>
        <w:tc>
          <w:tcPr>
            <w:tcW w:w="986" w:type="dxa"/>
          </w:tcPr>
          <w:p w14:paraId="09C76DA1" w14:textId="77777777" w:rsidR="00F9409B" w:rsidRPr="009626E9" w:rsidRDefault="00F9409B" w:rsidP="003D455F">
            <w:pPr>
              <w:rPr>
                <w:sz w:val="20"/>
                <w:szCs w:val="20"/>
              </w:rPr>
            </w:pPr>
          </w:p>
        </w:tc>
        <w:tc>
          <w:tcPr>
            <w:tcW w:w="1260" w:type="dxa"/>
          </w:tcPr>
          <w:p w14:paraId="42C56C5D" w14:textId="77777777" w:rsidR="00F9409B" w:rsidRPr="009626E9" w:rsidRDefault="00F9409B" w:rsidP="003D455F">
            <w:pPr>
              <w:rPr>
                <w:sz w:val="20"/>
                <w:szCs w:val="20"/>
              </w:rPr>
            </w:pPr>
          </w:p>
        </w:tc>
        <w:tc>
          <w:tcPr>
            <w:tcW w:w="990" w:type="dxa"/>
          </w:tcPr>
          <w:p w14:paraId="2ADB1270" w14:textId="77777777" w:rsidR="00F9409B" w:rsidRPr="009626E9" w:rsidRDefault="00F9409B" w:rsidP="003D455F">
            <w:pPr>
              <w:rPr>
                <w:sz w:val="20"/>
                <w:szCs w:val="20"/>
              </w:rPr>
            </w:pPr>
          </w:p>
        </w:tc>
      </w:tr>
      <w:tr w:rsidR="00CF3BA2" w:rsidRPr="008046EB" w14:paraId="301B88F8" w14:textId="77777777" w:rsidTr="00CF3BA2">
        <w:trPr>
          <w:trHeight w:val="314"/>
        </w:trPr>
        <w:tc>
          <w:tcPr>
            <w:tcW w:w="450" w:type="dxa"/>
          </w:tcPr>
          <w:p w14:paraId="2A5BD2CE" w14:textId="77777777" w:rsidR="00F9409B" w:rsidRPr="008046EB" w:rsidRDefault="00F9409B" w:rsidP="003D455F">
            <w:pPr>
              <w:jc w:val="right"/>
            </w:pPr>
            <w:r>
              <w:t>X</w:t>
            </w:r>
          </w:p>
        </w:tc>
        <w:tc>
          <w:tcPr>
            <w:tcW w:w="270" w:type="dxa"/>
          </w:tcPr>
          <w:p w14:paraId="1FB2EA67" w14:textId="77777777" w:rsidR="00F9409B" w:rsidRPr="008046EB" w:rsidRDefault="00F9409B" w:rsidP="003D455F"/>
        </w:tc>
        <w:tc>
          <w:tcPr>
            <w:tcW w:w="6124" w:type="dxa"/>
          </w:tcPr>
          <w:p w14:paraId="1CFF1BD8" w14:textId="0777EF75" w:rsidR="00F9409B" w:rsidRPr="00403C89" w:rsidRDefault="00F9409B" w:rsidP="003D455F">
            <w:pPr>
              <w:rPr>
                <w:i/>
                <w:iCs/>
              </w:rPr>
            </w:pPr>
            <w:r>
              <w:t xml:space="preserve">*Two </w:t>
            </w:r>
            <w:r w:rsidRPr="008046EB">
              <w:t>Zen Meditation</w:t>
            </w:r>
            <w:r>
              <w:t xml:space="preserve"> Mantras (Tathagata Zen Dharma)</w:t>
            </w:r>
            <w:r w:rsidR="00403C89">
              <w:t xml:space="preserve"> or </w:t>
            </w:r>
            <w:r w:rsidR="00403C89">
              <w:rPr>
                <w:i/>
                <w:iCs/>
              </w:rPr>
              <w:t>Prajna Paramita Heart Sutra</w:t>
            </w:r>
          </w:p>
          <w:p w14:paraId="31505B22" w14:textId="0B078C47" w:rsidR="00422BFE" w:rsidRPr="008046EB" w:rsidRDefault="00422BFE" w:rsidP="003D455F"/>
        </w:tc>
        <w:tc>
          <w:tcPr>
            <w:tcW w:w="986" w:type="dxa"/>
          </w:tcPr>
          <w:p w14:paraId="72C4EF48" w14:textId="77777777" w:rsidR="00F9409B" w:rsidRPr="009626E9" w:rsidRDefault="00F9409B" w:rsidP="003D455F">
            <w:pPr>
              <w:rPr>
                <w:sz w:val="20"/>
                <w:szCs w:val="20"/>
              </w:rPr>
            </w:pPr>
          </w:p>
        </w:tc>
        <w:tc>
          <w:tcPr>
            <w:tcW w:w="1260" w:type="dxa"/>
          </w:tcPr>
          <w:p w14:paraId="081C8563" w14:textId="77777777" w:rsidR="00F9409B" w:rsidRPr="009626E9" w:rsidRDefault="00F9409B" w:rsidP="003D455F">
            <w:pPr>
              <w:rPr>
                <w:sz w:val="20"/>
                <w:szCs w:val="20"/>
              </w:rPr>
            </w:pPr>
          </w:p>
        </w:tc>
        <w:tc>
          <w:tcPr>
            <w:tcW w:w="990" w:type="dxa"/>
          </w:tcPr>
          <w:p w14:paraId="4935CD8D" w14:textId="77777777" w:rsidR="00F9409B" w:rsidRPr="009626E9" w:rsidRDefault="00F9409B" w:rsidP="003D455F">
            <w:pPr>
              <w:rPr>
                <w:sz w:val="20"/>
                <w:szCs w:val="20"/>
              </w:rPr>
            </w:pPr>
          </w:p>
        </w:tc>
      </w:tr>
      <w:tr w:rsidR="00CF3BA2" w:rsidRPr="008046EB" w14:paraId="2E636878" w14:textId="77777777" w:rsidTr="00CF3BA2">
        <w:tc>
          <w:tcPr>
            <w:tcW w:w="450" w:type="dxa"/>
          </w:tcPr>
          <w:p w14:paraId="2B625767" w14:textId="77777777" w:rsidR="00F9409B" w:rsidRPr="008046EB" w:rsidRDefault="00F9409B" w:rsidP="003D455F">
            <w:pPr>
              <w:jc w:val="right"/>
            </w:pPr>
          </w:p>
        </w:tc>
        <w:tc>
          <w:tcPr>
            <w:tcW w:w="270" w:type="dxa"/>
          </w:tcPr>
          <w:p w14:paraId="76BFE4EE" w14:textId="77777777" w:rsidR="00F9409B" w:rsidRPr="008046EB" w:rsidRDefault="00F9409B" w:rsidP="003D455F"/>
        </w:tc>
        <w:tc>
          <w:tcPr>
            <w:tcW w:w="6124" w:type="dxa"/>
          </w:tcPr>
          <w:p w14:paraId="71FE6240" w14:textId="3388F8B7" w:rsidR="00F9409B" w:rsidRDefault="00F9409B" w:rsidP="003D455F">
            <w:r>
              <w:t>*Special Z</w:t>
            </w:r>
            <w:r w:rsidRPr="008046EB">
              <w:t>en Meditation</w:t>
            </w:r>
            <w:r>
              <w:t xml:space="preserve"> Mantra (only available from H.H. Dorje Chang Buddha III)</w:t>
            </w:r>
            <w:r w:rsidR="00422BFE">
              <w:t xml:space="preserve">  </w:t>
            </w:r>
            <w:r>
              <w:t>+P10</w:t>
            </w:r>
          </w:p>
          <w:p w14:paraId="3ABE687C" w14:textId="77777777" w:rsidR="00422BFE" w:rsidRPr="008046EB" w:rsidRDefault="00422BFE" w:rsidP="003D455F"/>
        </w:tc>
        <w:tc>
          <w:tcPr>
            <w:tcW w:w="986" w:type="dxa"/>
          </w:tcPr>
          <w:p w14:paraId="35BB37C9" w14:textId="77777777" w:rsidR="00F9409B" w:rsidRPr="009626E9" w:rsidRDefault="00F9409B" w:rsidP="003D455F">
            <w:pPr>
              <w:rPr>
                <w:sz w:val="20"/>
                <w:szCs w:val="20"/>
              </w:rPr>
            </w:pPr>
          </w:p>
        </w:tc>
        <w:tc>
          <w:tcPr>
            <w:tcW w:w="1260" w:type="dxa"/>
          </w:tcPr>
          <w:p w14:paraId="6A57F295" w14:textId="77777777" w:rsidR="00F9409B" w:rsidRPr="009626E9" w:rsidRDefault="00F9409B" w:rsidP="003D455F">
            <w:pPr>
              <w:rPr>
                <w:i/>
                <w:sz w:val="20"/>
                <w:szCs w:val="20"/>
              </w:rPr>
            </w:pPr>
          </w:p>
        </w:tc>
        <w:tc>
          <w:tcPr>
            <w:tcW w:w="990" w:type="dxa"/>
          </w:tcPr>
          <w:p w14:paraId="4B0232CB" w14:textId="77777777" w:rsidR="00F9409B" w:rsidRPr="009626E9" w:rsidRDefault="00F9409B" w:rsidP="003D455F">
            <w:pPr>
              <w:rPr>
                <w:i/>
                <w:sz w:val="20"/>
                <w:szCs w:val="20"/>
              </w:rPr>
            </w:pPr>
          </w:p>
        </w:tc>
      </w:tr>
      <w:tr w:rsidR="00F9409B" w:rsidRPr="008046EB" w14:paraId="6E119C08" w14:textId="77777777" w:rsidTr="00CF3BA2">
        <w:tc>
          <w:tcPr>
            <w:tcW w:w="10080" w:type="dxa"/>
            <w:gridSpan w:val="6"/>
          </w:tcPr>
          <w:p w14:paraId="36AB8B73" w14:textId="77777777" w:rsidR="00F9409B" w:rsidRPr="00E47F3C" w:rsidRDefault="00F9409B" w:rsidP="003D455F">
            <w:pPr>
              <w:rPr>
                <w:b/>
                <w:bCs/>
                <w:iCs/>
              </w:rPr>
            </w:pPr>
            <w:r>
              <w:rPr>
                <w:b/>
                <w:bCs/>
                <w:iCs/>
              </w:rPr>
              <w:t>5-Yidam Practices</w:t>
            </w:r>
          </w:p>
        </w:tc>
      </w:tr>
      <w:tr w:rsidR="00CF3BA2" w:rsidRPr="008046EB" w14:paraId="306E29EF" w14:textId="77777777" w:rsidTr="00CF3BA2">
        <w:tc>
          <w:tcPr>
            <w:tcW w:w="450" w:type="dxa"/>
          </w:tcPr>
          <w:p w14:paraId="349BD645" w14:textId="77777777" w:rsidR="00F9409B" w:rsidRPr="008046EB" w:rsidRDefault="00F9409B" w:rsidP="003D455F">
            <w:pPr>
              <w:jc w:val="right"/>
            </w:pPr>
          </w:p>
        </w:tc>
        <w:tc>
          <w:tcPr>
            <w:tcW w:w="270" w:type="dxa"/>
          </w:tcPr>
          <w:p w14:paraId="5977D62E" w14:textId="77777777" w:rsidR="00F9409B" w:rsidRPr="008046EB" w:rsidRDefault="00F9409B" w:rsidP="003D455F"/>
        </w:tc>
        <w:tc>
          <w:tcPr>
            <w:tcW w:w="6124" w:type="dxa"/>
          </w:tcPr>
          <w:p w14:paraId="656076A1" w14:textId="77777777" w:rsidR="00F9409B" w:rsidRDefault="00F9409B" w:rsidP="003D455F">
            <w:r>
              <w:t xml:space="preserve">-Vajra Yoga Perfection (Four-Arm Kuan Yin) Dharma </w:t>
            </w:r>
          </w:p>
          <w:p w14:paraId="40B3E91D" w14:textId="52E72203" w:rsidR="00F9409B" w:rsidRPr="00477C72" w:rsidRDefault="00F9409B" w:rsidP="003D455F">
            <w:pPr>
              <w:rPr>
                <w:i/>
                <w:iCs/>
              </w:rPr>
            </w:pPr>
            <w:r w:rsidRPr="00477C72">
              <w:rPr>
                <w:i/>
                <w:iCs/>
              </w:rPr>
              <w:t xml:space="preserve">   (Holy Monk Book)</w:t>
            </w:r>
            <w:r w:rsidR="00422BFE">
              <w:rPr>
                <w:i/>
                <w:iCs/>
              </w:rPr>
              <w:t xml:space="preserve">  </w:t>
            </w:r>
            <w:r>
              <w:t>+P03X</w:t>
            </w:r>
          </w:p>
        </w:tc>
        <w:tc>
          <w:tcPr>
            <w:tcW w:w="986" w:type="dxa"/>
          </w:tcPr>
          <w:p w14:paraId="5102C338" w14:textId="77777777" w:rsidR="00F9409B" w:rsidRPr="009626E9" w:rsidRDefault="00F9409B" w:rsidP="003D455F">
            <w:pPr>
              <w:rPr>
                <w:sz w:val="20"/>
                <w:szCs w:val="20"/>
              </w:rPr>
            </w:pPr>
          </w:p>
        </w:tc>
        <w:tc>
          <w:tcPr>
            <w:tcW w:w="1260" w:type="dxa"/>
          </w:tcPr>
          <w:p w14:paraId="72081255" w14:textId="77777777" w:rsidR="00F9409B" w:rsidRPr="009626E9" w:rsidRDefault="00F9409B" w:rsidP="003D455F">
            <w:pPr>
              <w:rPr>
                <w:i/>
                <w:sz w:val="20"/>
                <w:szCs w:val="20"/>
              </w:rPr>
            </w:pPr>
          </w:p>
        </w:tc>
        <w:tc>
          <w:tcPr>
            <w:tcW w:w="990" w:type="dxa"/>
          </w:tcPr>
          <w:p w14:paraId="3AB442A9" w14:textId="77777777" w:rsidR="00F9409B" w:rsidRPr="009626E9" w:rsidRDefault="00F9409B" w:rsidP="003D455F">
            <w:pPr>
              <w:rPr>
                <w:i/>
                <w:sz w:val="20"/>
                <w:szCs w:val="20"/>
              </w:rPr>
            </w:pPr>
          </w:p>
        </w:tc>
      </w:tr>
      <w:tr w:rsidR="00CF3BA2" w:rsidRPr="008046EB" w14:paraId="078FA474" w14:textId="77777777" w:rsidTr="00CF3BA2">
        <w:tc>
          <w:tcPr>
            <w:tcW w:w="450" w:type="dxa"/>
          </w:tcPr>
          <w:p w14:paraId="0D4B75D1" w14:textId="77777777" w:rsidR="00F9409B" w:rsidRPr="008046EB" w:rsidRDefault="00F9409B" w:rsidP="003D455F">
            <w:pPr>
              <w:jc w:val="right"/>
            </w:pPr>
          </w:p>
        </w:tc>
        <w:tc>
          <w:tcPr>
            <w:tcW w:w="270" w:type="dxa"/>
          </w:tcPr>
          <w:p w14:paraId="22F38B0D" w14:textId="77777777" w:rsidR="00F9409B" w:rsidRPr="008046EB" w:rsidRDefault="00F9409B" w:rsidP="003D455F"/>
        </w:tc>
        <w:tc>
          <w:tcPr>
            <w:tcW w:w="6124" w:type="dxa"/>
          </w:tcPr>
          <w:p w14:paraId="742A2712" w14:textId="77777777" w:rsidR="00F9409B" w:rsidRDefault="00F9409B" w:rsidP="003D455F">
            <w:r>
              <w:t>*Long Life Dharma</w:t>
            </w:r>
          </w:p>
        </w:tc>
        <w:tc>
          <w:tcPr>
            <w:tcW w:w="986" w:type="dxa"/>
          </w:tcPr>
          <w:p w14:paraId="1029C3F8" w14:textId="77777777" w:rsidR="00F9409B" w:rsidRPr="009626E9" w:rsidRDefault="00F9409B" w:rsidP="003D455F">
            <w:pPr>
              <w:rPr>
                <w:sz w:val="20"/>
                <w:szCs w:val="20"/>
              </w:rPr>
            </w:pPr>
          </w:p>
        </w:tc>
        <w:tc>
          <w:tcPr>
            <w:tcW w:w="1260" w:type="dxa"/>
          </w:tcPr>
          <w:p w14:paraId="2D4FC043" w14:textId="77777777" w:rsidR="00F9409B" w:rsidRPr="009626E9" w:rsidRDefault="00F9409B" w:rsidP="003D455F">
            <w:pPr>
              <w:rPr>
                <w:i/>
                <w:sz w:val="20"/>
                <w:szCs w:val="20"/>
              </w:rPr>
            </w:pPr>
          </w:p>
        </w:tc>
        <w:tc>
          <w:tcPr>
            <w:tcW w:w="990" w:type="dxa"/>
          </w:tcPr>
          <w:p w14:paraId="678F8289" w14:textId="77777777" w:rsidR="00F9409B" w:rsidRPr="009626E9" w:rsidRDefault="00F9409B" w:rsidP="003D455F">
            <w:pPr>
              <w:rPr>
                <w:i/>
                <w:sz w:val="20"/>
                <w:szCs w:val="20"/>
              </w:rPr>
            </w:pPr>
          </w:p>
        </w:tc>
      </w:tr>
      <w:tr w:rsidR="00CF3BA2" w:rsidRPr="008046EB" w14:paraId="12B52DAE" w14:textId="77777777" w:rsidTr="00CF3BA2">
        <w:tc>
          <w:tcPr>
            <w:tcW w:w="450" w:type="dxa"/>
          </w:tcPr>
          <w:p w14:paraId="2CA4B216" w14:textId="77777777" w:rsidR="00F9409B" w:rsidRPr="008046EB" w:rsidRDefault="00F9409B" w:rsidP="003D455F">
            <w:pPr>
              <w:jc w:val="right"/>
            </w:pPr>
          </w:p>
        </w:tc>
        <w:tc>
          <w:tcPr>
            <w:tcW w:w="270" w:type="dxa"/>
          </w:tcPr>
          <w:p w14:paraId="4550B575" w14:textId="77777777" w:rsidR="00F9409B" w:rsidRPr="008046EB" w:rsidRDefault="00F9409B" w:rsidP="003D455F"/>
        </w:tc>
        <w:tc>
          <w:tcPr>
            <w:tcW w:w="6124" w:type="dxa"/>
          </w:tcPr>
          <w:p w14:paraId="03D1629A" w14:textId="28BA448C" w:rsidR="00F9409B" w:rsidRPr="008046EB" w:rsidRDefault="00F9409B" w:rsidP="003D455F">
            <w:r>
              <w:t>*Green Tara  Dharma</w:t>
            </w:r>
            <w:r w:rsidR="00422BFE">
              <w:t xml:space="preserve">  </w:t>
            </w:r>
            <w:r>
              <w:t>+P04X</w:t>
            </w:r>
          </w:p>
        </w:tc>
        <w:tc>
          <w:tcPr>
            <w:tcW w:w="986" w:type="dxa"/>
          </w:tcPr>
          <w:p w14:paraId="12C06B64" w14:textId="77777777" w:rsidR="00F9409B" w:rsidRPr="009626E9" w:rsidRDefault="00F9409B" w:rsidP="003D455F">
            <w:pPr>
              <w:rPr>
                <w:sz w:val="20"/>
                <w:szCs w:val="20"/>
              </w:rPr>
            </w:pPr>
          </w:p>
        </w:tc>
        <w:tc>
          <w:tcPr>
            <w:tcW w:w="1260" w:type="dxa"/>
          </w:tcPr>
          <w:p w14:paraId="7AE48CB4" w14:textId="77777777" w:rsidR="00F9409B" w:rsidRPr="009626E9" w:rsidRDefault="00F9409B" w:rsidP="003D455F">
            <w:pPr>
              <w:rPr>
                <w:i/>
                <w:sz w:val="20"/>
                <w:szCs w:val="20"/>
              </w:rPr>
            </w:pPr>
          </w:p>
        </w:tc>
        <w:tc>
          <w:tcPr>
            <w:tcW w:w="990" w:type="dxa"/>
          </w:tcPr>
          <w:p w14:paraId="2CF6CA21" w14:textId="77777777" w:rsidR="00F9409B" w:rsidRPr="009626E9" w:rsidRDefault="00F9409B" w:rsidP="003D455F">
            <w:pPr>
              <w:rPr>
                <w:i/>
                <w:sz w:val="20"/>
                <w:szCs w:val="20"/>
              </w:rPr>
            </w:pPr>
          </w:p>
        </w:tc>
      </w:tr>
      <w:tr w:rsidR="00CF3BA2" w:rsidRPr="008046EB" w14:paraId="02186BD8" w14:textId="77777777" w:rsidTr="00CF3BA2">
        <w:tc>
          <w:tcPr>
            <w:tcW w:w="450" w:type="dxa"/>
          </w:tcPr>
          <w:p w14:paraId="4BA62FF2" w14:textId="77777777" w:rsidR="00F9409B" w:rsidRPr="008046EB" w:rsidRDefault="00F9409B" w:rsidP="003D455F">
            <w:pPr>
              <w:jc w:val="right"/>
            </w:pPr>
          </w:p>
        </w:tc>
        <w:tc>
          <w:tcPr>
            <w:tcW w:w="270" w:type="dxa"/>
          </w:tcPr>
          <w:p w14:paraId="418A388C" w14:textId="77777777" w:rsidR="00F9409B" w:rsidRPr="008046EB" w:rsidRDefault="00F9409B" w:rsidP="003D455F"/>
        </w:tc>
        <w:tc>
          <w:tcPr>
            <w:tcW w:w="6124" w:type="dxa"/>
          </w:tcPr>
          <w:p w14:paraId="6EA82055" w14:textId="77777777" w:rsidR="00F9409B" w:rsidRPr="001E1FBE" w:rsidRDefault="00F9409B" w:rsidP="003D455F">
            <w:r>
              <w:t>*</w:t>
            </w:r>
            <w:r w:rsidRPr="001E1FBE">
              <w:t>The Ultra Brief Practice of the Amitabha Buddha Dharma</w:t>
            </w:r>
          </w:p>
        </w:tc>
        <w:tc>
          <w:tcPr>
            <w:tcW w:w="986" w:type="dxa"/>
          </w:tcPr>
          <w:p w14:paraId="42ED560A" w14:textId="77777777" w:rsidR="00F9409B" w:rsidRPr="009626E9" w:rsidRDefault="00F9409B" w:rsidP="003D455F">
            <w:pPr>
              <w:rPr>
                <w:sz w:val="20"/>
                <w:szCs w:val="20"/>
              </w:rPr>
            </w:pPr>
          </w:p>
        </w:tc>
        <w:tc>
          <w:tcPr>
            <w:tcW w:w="1260" w:type="dxa"/>
          </w:tcPr>
          <w:p w14:paraId="260A8C89" w14:textId="77777777" w:rsidR="00F9409B" w:rsidRPr="009626E9" w:rsidRDefault="00F9409B" w:rsidP="003D455F">
            <w:pPr>
              <w:rPr>
                <w:i/>
                <w:sz w:val="20"/>
                <w:szCs w:val="20"/>
              </w:rPr>
            </w:pPr>
          </w:p>
        </w:tc>
        <w:tc>
          <w:tcPr>
            <w:tcW w:w="990" w:type="dxa"/>
          </w:tcPr>
          <w:p w14:paraId="7DBE2182" w14:textId="77777777" w:rsidR="00F9409B" w:rsidRPr="009626E9" w:rsidRDefault="00F9409B" w:rsidP="003D455F">
            <w:pPr>
              <w:rPr>
                <w:i/>
                <w:sz w:val="20"/>
                <w:szCs w:val="20"/>
              </w:rPr>
            </w:pPr>
          </w:p>
        </w:tc>
      </w:tr>
      <w:tr w:rsidR="00CF3BA2" w:rsidRPr="008046EB" w14:paraId="0D2B944A" w14:textId="77777777" w:rsidTr="00CF3BA2">
        <w:tc>
          <w:tcPr>
            <w:tcW w:w="450" w:type="dxa"/>
          </w:tcPr>
          <w:p w14:paraId="7DEDFB6E" w14:textId="77777777" w:rsidR="00F9409B" w:rsidRPr="008046EB" w:rsidRDefault="00F9409B" w:rsidP="003D455F">
            <w:pPr>
              <w:jc w:val="right"/>
            </w:pPr>
          </w:p>
        </w:tc>
        <w:tc>
          <w:tcPr>
            <w:tcW w:w="270" w:type="dxa"/>
          </w:tcPr>
          <w:p w14:paraId="2DD3B37C" w14:textId="77777777" w:rsidR="00F9409B" w:rsidRPr="008046EB" w:rsidRDefault="00F9409B" w:rsidP="003D455F"/>
        </w:tc>
        <w:tc>
          <w:tcPr>
            <w:tcW w:w="6124" w:type="dxa"/>
          </w:tcPr>
          <w:p w14:paraId="2D996481" w14:textId="77777777" w:rsidR="00F9409B" w:rsidRPr="001E1FBE" w:rsidRDefault="00F9409B" w:rsidP="003D455F">
            <w:r>
              <w:t>*</w:t>
            </w:r>
            <w:r w:rsidRPr="001E1FBE">
              <w:t xml:space="preserve">The Advanced </w:t>
            </w:r>
            <w:r>
              <w:t>P</w:t>
            </w:r>
            <w:r w:rsidRPr="001E1FBE">
              <w:t>ractice of the Amitabha Buddha Dharma</w:t>
            </w:r>
          </w:p>
        </w:tc>
        <w:tc>
          <w:tcPr>
            <w:tcW w:w="986" w:type="dxa"/>
          </w:tcPr>
          <w:p w14:paraId="70B17523" w14:textId="77777777" w:rsidR="00F9409B" w:rsidRPr="009626E9" w:rsidRDefault="00F9409B" w:rsidP="003D455F">
            <w:pPr>
              <w:rPr>
                <w:sz w:val="20"/>
                <w:szCs w:val="20"/>
              </w:rPr>
            </w:pPr>
          </w:p>
        </w:tc>
        <w:tc>
          <w:tcPr>
            <w:tcW w:w="1260" w:type="dxa"/>
          </w:tcPr>
          <w:p w14:paraId="62E7BC78" w14:textId="77777777" w:rsidR="00F9409B" w:rsidRPr="009626E9" w:rsidRDefault="00F9409B" w:rsidP="003D455F">
            <w:pPr>
              <w:rPr>
                <w:i/>
                <w:sz w:val="20"/>
                <w:szCs w:val="20"/>
              </w:rPr>
            </w:pPr>
          </w:p>
        </w:tc>
        <w:tc>
          <w:tcPr>
            <w:tcW w:w="990" w:type="dxa"/>
          </w:tcPr>
          <w:p w14:paraId="6F363210" w14:textId="77777777" w:rsidR="00F9409B" w:rsidRPr="009626E9" w:rsidRDefault="00F9409B" w:rsidP="003D455F">
            <w:pPr>
              <w:rPr>
                <w:i/>
                <w:sz w:val="20"/>
                <w:szCs w:val="20"/>
              </w:rPr>
            </w:pPr>
          </w:p>
        </w:tc>
      </w:tr>
      <w:tr w:rsidR="00CF3BA2" w:rsidRPr="008046EB" w14:paraId="78A7B8C8" w14:textId="77777777" w:rsidTr="00CF3BA2">
        <w:trPr>
          <w:trHeight w:val="332"/>
        </w:trPr>
        <w:tc>
          <w:tcPr>
            <w:tcW w:w="450" w:type="dxa"/>
          </w:tcPr>
          <w:p w14:paraId="5BE493C1" w14:textId="77777777" w:rsidR="00F9409B" w:rsidRPr="008046EB" w:rsidRDefault="00F9409B" w:rsidP="003D455F">
            <w:pPr>
              <w:jc w:val="right"/>
            </w:pPr>
          </w:p>
        </w:tc>
        <w:tc>
          <w:tcPr>
            <w:tcW w:w="270" w:type="dxa"/>
          </w:tcPr>
          <w:p w14:paraId="6B0527C8" w14:textId="77777777" w:rsidR="00F9409B" w:rsidRPr="008046EB" w:rsidRDefault="00F9409B" w:rsidP="003D455F"/>
        </w:tc>
        <w:tc>
          <w:tcPr>
            <w:tcW w:w="6124" w:type="dxa"/>
          </w:tcPr>
          <w:p w14:paraId="3FD4073C" w14:textId="77777777" w:rsidR="00F9409B" w:rsidRPr="001E1FBE" w:rsidRDefault="00F9409B" w:rsidP="003D455F">
            <w:r w:rsidRPr="001E1FBE">
              <w:t xml:space="preserve"> </w:t>
            </w:r>
            <w:r>
              <w:t>*</w:t>
            </w:r>
            <w:r w:rsidRPr="001E1FBE">
              <w:t xml:space="preserve">Ritual Procedure Relating to the Remover of Hindrances </w:t>
            </w:r>
          </w:p>
          <w:p w14:paraId="44267212" w14:textId="77777777" w:rsidR="00F9409B" w:rsidRPr="001E1FBE" w:rsidRDefault="00F9409B" w:rsidP="003D455F">
            <w:r w:rsidRPr="001E1FBE">
              <w:t xml:space="preserve">   (</w:t>
            </w:r>
            <w:proofErr w:type="spellStart"/>
            <w:r w:rsidRPr="001E1FBE">
              <w:t>Sarvanivarana-Vishkambhin</w:t>
            </w:r>
            <w:proofErr w:type="spellEnd"/>
            <w:r w:rsidRPr="001E1FBE">
              <w:t>) Bodhisattva Dharma</w:t>
            </w:r>
          </w:p>
        </w:tc>
        <w:tc>
          <w:tcPr>
            <w:tcW w:w="986" w:type="dxa"/>
          </w:tcPr>
          <w:p w14:paraId="11F2FE40" w14:textId="77777777" w:rsidR="00F9409B" w:rsidRPr="009626E9" w:rsidRDefault="00F9409B" w:rsidP="003D455F">
            <w:pPr>
              <w:rPr>
                <w:sz w:val="20"/>
                <w:szCs w:val="20"/>
              </w:rPr>
            </w:pPr>
          </w:p>
        </w:tc>
        <w:tc>
          <w:tcPr>
            <w:tcW w:w="1260" w:type="dxa"/>
          </w:tcPr>
          <w:p w14:paraId="32108B55" w14:textId="77777777" w:rsidR="00F9409B" w:rsidRPr="009626E9" w:rsidRDefault="00F9409B" w:rsidP="003D455F">
            <w:pPr>
              <w:rPr>
                <w:i/>
                <w:sz w:val="20"/>
                <w:szCs w:val="20"/>
              </w:rPr>
            </w:pPr>
          </w:p>
        </w:tc>
        <w:tc>
          <w:tcPr>
            <w:tcW w:w="990" w:type="dxa"/>
          </w:tcPr>
          <w:p w14:paraId="3FBE0A8E" w14:textId="77777777" w:rsidR="00F9409B" w:rsidRPr="009626E9" w:rsidRDefault="00F9409B" w:rsidP="003D455F">
            <w:pPr>
              <w:rPr>
                <w:i/>
                <w:sz w:val="20"/>
                <w:szCs w:val="20"/>
              </w:rPr>
            </w:pPr>
          </w:p>
        </w:tc>
      </w:tr>
      <w:tr w:rsidR="00CF3BA2" w:rsidRPr="008046EB" w14:paraId="0DCFED45" w14:textId="77777777" w:rsidTr="00CF3BA2">
        <w:tc>
          <w:tcPr>
            <w:tcW w:w="450" w:type="dxa"/>
          </w:tcPr>
          <w:p w14:paraId="5568D0A2" w14:textId="77777777" w:rsidR="00F9409B" w:rsidRPr="008046EB" w:rsidRDefault="00F9409B" w:rsidP="003D455F">
            <w:pPr>
              <w:jc w:val="right"/>
            </w:pPr>
          </w:p>
        </w:tc>
        <w:tc>
          <w:tcPr>
            <w:tcW w:w="270" w:type="dxa"/>
          </w:tcPr>
          <w:p w14:paraId="3118B9FC" w14:textId="77777777" w:rsidR="00F9409B" w:rsidRPr="008046EB" w:rsidRDefault="00F9409B" w:rsidP="003D455F"/>
        </w:tc>
        <w:tc>
          <w:tcPr>
            <w:tcW w:w="6124" w:type="dxa"/>
          </w:tcPr>
          <w:p w14:paraId="1CA3B7F0" w14:textId="77777777" w:rsidR="00F9409B" w:rsidRDefault="00F9409B" w:rsidP="003D455F">
            <w:r>
              <w:t>*Ritual of Advanced Practice of the Dharma of Shakyamuni  Buddha</w:t>
            </w:r>
          </w:p>
        </w:tc>
        <w:tc>
          <w:tcPr>
            <w:tcW w:w="986" w:type="dxa"/>
          </w:tcPr>
          <w:p w14:paraId="4FD43F4A" w14:textId="77777777" w:rsidR="00F9409B" w:rsidRPr="009626E9" w:rsidRDefault="00F9409B" w:rsidP="003D455F">
            <w:pPr>
              <w:rPr>
                <w:sz w:val="20"/>
                <w:szCs w:val="20"/>
              </w:rPr>
            </w:pPr>
          </w:p>
        </w:tc>
        <w:tc>
          <w:tcPr>
            <w:tcW w:w="1260" w:type="dxa"/>
          </w:tcPr>
          <w:p w14:paraId="1C8CD034" w14:textId="77777777" w:rsidR="00F9409B" w:rsidRPr="009626E9" w:rsidRDefault="00F9409B" w:rsidP="003D455F">
            <w:pPr>
              <w:rPr>
                <w:i/>
                <w:sz w:val="20"/>
                <w:szCs w:val="20"/>
              </w:rPr>
            </w:pPr>
          </w:p>
        </w:tc>
        <w:tc>
          <w:tcPr>
            <w:tcW w:w="990" w:type="dxa"/>
          </w:tcPr>
          <w:p w14:paraId="611C17F5" w14:textId="77777777" w:rsidR="00F9409B" w:rsidRPr="009626E9" w:rsidRDefault="00F9409B" w:rsidP="003D455F">
            <w:pPr>
              <w:rPr>
                <w:i/>
                <w:sz w:val="20"/>
                <w:szCs w:val="20"/>
              </w:rPr>
            </w:pPr>
          </w:p>
        </w:tc>
      </w:tr>
      <w:tr w:rsidR="00CF3BA2" w:rsidRPr="008046EB" w14:paraId="3BF003AA" w14:textId="77777777" w:rsidTr="00CF3BA2">
        <w:tc>
          <w:tcPr>
            <w:tcW w:w="450" w:type="dxa"/>
          </w:tcPr>
          <w:p w14:paraId="7CCE2CAE" w14:textId="77777777" w:rsidR="00F9409B" w:rsidRPr="008046EB" w:rsidRDefault="00F9409B" w:rsidP="003D455F"/>
        </w:tc>
        <w:tc>
          <w:tcPr>
            <w:tcW w:w="270" w:type="dxa"/>
          </w:tcPr>
          <w:p w14:paraId="0C950D65" w14:textId="77777777" w:rsidR="00F9409B" w:rsidRPr="008046EB" w:rsidRDefault="00F9409B" w:rsidP="003D455F"/>
        </w:tc>
        <w:tc>
          <w:tcPr>
            <w:tcW w:w="6124" w:type="dxa"/>
          </w:tcPr>
          <w:p w14:paraId="4D2F8AAC" w14:textId="464AE622" w:rsidR="00F9409B" w:rsidRDefault="009C0499" w:rsidP="003D455F">
            <w:r>
              <w:t>Other complete yidam practice (List)</w:t>
            </w:r>
          </w:p>
        </w:tc>
        <w:tc>
          <w:tcPr>
            <w:tcW w:w="986" w:type="dxa"/>
          </w:tcPr>
          <w:p w14:paraId="33E7BE0E" w14:textId="77777777" w:rsidR="00F9409B" w:rsidRPr="009626E9" w:rsidRDefault="00F9409B" w:rsidP="003D455F">
            <w:pPr>
              <w:rPr>
                <w:sz w:val="20"/>
                <w:szCs w:val="20"/>
              </w:rPr>
            </w:pPr>
          </w:p>
        </w:tc>
        <w:tc>
          <w:tcPr>
            <w:tcW w:w="1260" w:type="dxa"/>
          </w:tcPr>
          <w:p w14:paraId="5C72E332" w14:textId="77777777" w:rsidR="00F9409B" w:rsidRPr="009626E9" w:rsidRDefault="00F9409B" w:rsidP="003D455F">
            <w:pPr>
              <w:rPr>
                <w:i/>
                <w:sz w:val="20"/>
                <w:szCs w:val="20"/>
              </w:rPr>
            </w:pPr>
          </w:p>
        </w:tc>
        <w:tc>
          <w:tcPr>
            <w:tcW w:w="990" w:type="dxa"/>
          </w:tcPr>
          <w:p w14:paraId="3E82D346" w14:textId="77777777" w:rsidR="00F9409B" w:rsidRPr="009626E9" w:rsidRDefault="00F9409B" w:rsidP="003D455F">
            <w:pPr>
              <w:rPr>
                <w:i/>
                <w:sz w:val="20"/>
                <w:szCs w:val="20"/>
              </w:rPr>
            </w:pPr>
          </w:p>
        </w:tc>
      </w:tr>
      <w:tr w:rsidR="00F9409B" w:rsidRPr="008046EB" w14:paraId="2644EA2E" w14:textId="77777777" w:rsidTr="00CF3BA2">
        <w:tc>
          <w:tcPr>
            <w:tcW w:w="10080" w:type="dxa"/>
            <w:gridSpan w:val="6"/>
          </w:tcPr>
          <w:p w14:paraId="01C9656E" w14:textId="77777777" w:rsidR="00F9409B" w:rsidRPr="001D399B" w:rsidRDefault="00F9409B" w:rsidP="003D455F">
            <w:pPr>
              <w:rPr>
                <w:b/>
                <w:bCs/>
                <w:iCs/>
              </w:rPr>
            </w:pPr>
            <w:r>
              <w:rPr>
                <w:b/>
                <w:bCs/>
                <w:iCs/>
              </w:rPr>
              <w:t>6-Buddha Texts</w:t>
            </w:r>
          </w:p>
        </w:tc>
      </w:tr>
      <w:tr w:rsidR="00CF3BA2" w:rsidRPr="008046EB" w14:paraId="577412BE" w14:textId="77777777" w:rsidTr="00CF3BA2">
        <w:tc>
          <w:tcPr>
            <w:tcW w:w="450" w:type="dxa"/>
          </w:tcPr>
          <w:p w14:paraId="3CD8A98D" w14:textId="77777777" w:rsidR="00F9409B" w:rsidRPr="00C71A30" w:rsidRDefault="00F9409B" w:rsidP="003D455F"/>
        </w:tc>
        <w:tc>
          <w:tcPr>
            <w:tcW w:w="270" w:type="dxa"/>
          </w:tcPr>
          <w:p w14:paraId="5EED5199" w14:textId="77777777" w:rsidR="00F9409B" w:rsidRPr="008046EB" w:rsidRDefault="00F9409B" w:rsidP="003D455F"/>
        </w:tc>
        <w:tc>
          <w:tcPr>
            <w:tcW w:w="6124" w:type="dxa"/>
          </w:tcPr>
          <w:p w14:paraId="51605072" w14:textId="0F79D010" w:rsidR="00F9409B" w:rsidRPr="009C0499" w:rsidRDefault="00F9409B" w:rsidP="003D455F">
            <w:r>
              <w:rPr>
                <w:i/>
                <w:iCs/>
              </w:rPr>
              <w:t>+++The Dharma of Cultivation Transmitted by H.H. Dorje Chang Buddha III (What Is Cultivation?)</w:t>
            </w:r>
            <w:r w:rsidR="009C0499">
              <w:rPr>
                <w:i/>
                <w:iCs/>
              </w:rPr>
              <w:t xml:space="preserve"> </w:t>
            </w:r>
            <w:r w:rsidR="009C0499">
              <w:t>DCB12</w:t>
            </w:r>
          </w:p>
        </w:tc>
        <w:tc>
          <w:tcPr>
            <w:tcW w:w="986" w:type="dxa"/>
          </w:tcPr>
          <w:p w14:paraId="76FAF489" w14:textId="77777777" w:rsidR="00F9409B" w:rsidRPr="009626E9" w:rsidRDefault="00F9409B" w:rsidP="003D455F">
            <w:pPr>
              <w:rPr>
                <w:sz w:val="20"/>
                <w:szCs w:val="20"/>
              </w:rPr>
            </w:pPr>
          </w:p>
        </w:tc>
        <w:tc>
          <w:tcPr>
            <w:tcW w:w="1260" w:type="dxa"/>
          </w:tcPr>
          <w:p w14:paraId="148424C8" w14:textId="77777777" w:rsidR="00F9409B" w:rsidRPr="009626E9" w:rsidRDefault="00F9409B" w:rsidP="003D455F">
            <w:pPr>
              <w:rPr>
                <w:i/>
                <w:sz w:val="20"/>
                <w:szCs w:val="20"/>
              </w:rPr>
            </w:pPr>
          </w:p>
        </w:tc>
        <w:tc>
          <w:tcPr>
            <w:tcW w:w="990" w:type="dxa"/>
          </w:tcPr>
          <w:p w14:paraId="2C83CD9F" w14:textId="77777777" w:rsidR="00F9409B" w:rsidRPr="009626E9" w:rsidRDefault="00F9409B" w:rsidP="003D455F">
            <w:pPr>
              <w:rPr>
                <w:i/>
                <w:sz w:val="20"/>
                <w:szCs w:val="20"/>
              </w:rPr>
            </w:pPr>
          </w:p>
        </w:tc>
      </w:tr>
      <w:tr w:rsidR="00CF3BA2" w:rsidRPr="008046EB" w14:paraId="2229BD4A" w14:textId="77777777" w:rsidTr="00CF3BA2">
        <w:tc>
          <w:tcPr>
            <w:tcW w:w="450" w:type="dxa"/>
          </w:tcPr>
          <w:p w14:paraId="1AFFF5E4" w14:textId="77777777" w:rsidR="00F9409B" w:rsidRPr="00C71A30" w:rsidRDefault="00F9409B" w:rsidP="003D455F"/>
        </w:tc>
        <w:tc>
          <w:tcPr>
            <w:tcW w:w="270" w:type="dxa"/>
          </w:tcPr>
          <w:p w14:paraId="6888F0C3" w14:textId="77777777" w:rsidR="00F9409B" w:rsidRPr="008046EB" w:rsidRDefault="00F9409B" w:rsidP="003D455F"/>
        </w:tc>
        <w:tc>
          <w:tcPr>
            <w:tcW w:w="6124" w:type="dxa"/>
          </w:tcPr>
          <w:p w14:paraId="688946DF" w14:textId="77777777" w:rsidR="00F9409B" w:rsidRDefault="00F9409B" w:rsidP="003D455F">
            <w:pPr>
              <w:rPr>
                <w:i/>
                <w:iCs/>
              </w:rPr>
            </w:pPr>
            <w:r>
              <w:rPr>
                <w:i/>
                <w:iCs/>
              </w:rPr>
              <w:t>+++The Monk Sutra (A Monk Expounds the Absolute Truth to a Layperson)++</w:t>
            </w:r>
          </w:p>
        </w:tc>
        <w:tc>
          <w:tcPr>
            <w:tcW w:w="986" w:type="dxa"/>
          </w:tcPr>
          <w:p w14:paraId="7570D7A3" w14:textId="77777777" w:rsidR="00F9409B" w:rsidRPr="009626E9" w:rsidRDefault="00F9409B" w:rsidP="003D455F">
            <w:pPr>
              <w:rPr>
                <w:sz w:val="20"/>
                <w:szCs w:val="20"/>
              </w:rPr>
            </w:pPr>
          </w:p>
        </w:tc>
        <w:tc>
          <w:tcPr>
            <w:tcW w:w="1260" w:type="dxa"/>
          </w:tcPr>
          <w:p w14:paraId="050D875F" w14:textId="77777777" w:rsidR="00F9409B" w:rsidRPr="009626E9" w:rsidRDefault="00F9409B" w:rsidP="003D455F">
            <w:pPr>
              <w:rPr>
                <w:i/>
                <w:sz w:val="20"/>
                <w:szCs w:val="20"/>
              </w:rPr>
            </w:pPr>
          </w:p>
        </w:tc>
        <w:tc>
          <w:tcPr>
            <w:tcW w:w="990" w:type="dxa"/>
          </w:tcPr>
          <w:p w14:paraId="730F046D" w14:textId="77777777" w:rsidR="00F9409B" w:rsidRPr="009626E9" w:rsidRDefault="00F9409B" w:rsidP="003D455F">
            <w:pPr>
              <w:rPr>
                <w:i/>
                <w:sz w:val="20"/>
                <w:szCs w:val="20"/>
              </w:rPr>
            </w:pPr>
          </w:p>
        </w:tc>
      </w:tr>
      <w:tr w:rsidR="00CF3BA2" w:rsidRPr="008046EB" w14:paraId="50EA3010" w14:textId="77777777" w:rsidTr="00CF3BA2">
        <w:tc>
          <w:tcPr>
            <w:tcW w:w="450" w:type="dxa"/>
          </w:tcPr>
          <w:p w14:paraId="364F84BE" w14:textId="77777777" w:rsidR="00F9409B" w:rsidRPr="00C71A30" w:rsidRDefault="00F9409B" w:rsidP="003D455F"/>
        </w:tc>
        <w:tc>
          <w:tcPr>
            <w:tcW w:w="270" w:type="dxa"/>
          </w:tcPr>
          <w:p w14:paraId="23A44418" w14:textId="77777777" w:rsidR="00F9409B" w:rsidRPr="008046EB" w:rsidRDefault="00F9409B" w:rsidP="003D455F"/>
        </w:tc>
        <w:tc>
          <w:tcPr>
            <w:tcW w:w="6124" w:type="dxa"/>
          </w:tcPr>
          <w:p w14:paraId="6FD502BD" w14:textId="21385546" w:rsidR="00F9409B" w:rsidRPr="009C0499" w:rsidRDefault="00F9409B" w:rsidP="003D455F">
            <w:r>
              <w:rPr>
                <w:i/>
                <w:iCs/>
              </w:rPr>
              <w:t>+++The Great Dharma of Zen Practice (Tathagata Zen Dharma)</w:t>
            </w:r>
            <w:r w:rsidR="009C0499">
              <w:rPr>
                <w:i/>
                <w:iCs/>
              </w:rPr>
              <w:t xml:space="preserve">. </w:t>
            </w:r>
            <w:r w:rsidR="009C0499">
              <w:t>P10</w:t>
            </w:r>
          </w:p>
        </w:tc>
        <w:tc>
          <w:tcPr>
            <w:tcW w:w="986" w:type="dxa"/>
          </w:tcPr>
          <w:p w14:paraId="59D70B70" w14:textId="77777777" w:rsidR="00F9409B" w:rsidRPr="009626E9" w:rsidRDefault="00F9409B" w:rsidP="003D455F">
            <w:pPr>
              <w:rPr>
                <w:sz w:val="20"/>
                <w:szCs w:val="20"/>
              </w:rPr>
            </w:pPr>
          </w:p>
        </w:tc>
        <w:tc>
          <w:tcPr>
            <w:tcW w:w="1260" w:type="dxa"/>
          </w:tcPr>
          <w:p w14:paraId="29DEAE6A" w14:textId="77777777" w:rsidR="00F9409B" w:rsidRPr="009626E9" w:rsidRDefault="00F9409B" w:rsidP="003D455F">
            <w:pPr>
              <w:rPr>
                <w:i/>
                <w:sz w:val="20"/>
                <w:szCs w:val="20"/>
              </w:rPr>
            </w:pPr>
          </w:p>
        </w:tc>
        <w:tc>
          <w:tcPr>
            <w:tcW w:w="990" w:type="dxa"/>
          </w:tcPr>
          <w:p w14:paraId="5ED5F378" w14:textId="77777777" w:rsidR="00F9409B" w:rsidRPr="009626E9" w:rsidRDefault="00F9409B" w:rsidP="003D455F">
            <w:pPr>
              <w:rPr>
                <w:i/>
                <w:sz w:val="20"/>
                <w:szCs w:val="20"/>
              </w:rPr>
            </w:pPr>
          </w:p>
        </w:tc>
      </w:tr>
      <w:tr w:rsidR="00CF3BA2" w:rsidRPr="008046EB" w14:paraId="0C75BD5E" w14:textId="77777777" w:rsidTr="00CF3BA2">
        <w:tc>
          <w:tcPr>
            <w:tcW w:w="450" w:type="dxa"/>
          </w:tcPr>
          <w:p w14:paraId="4342BE1D" w14:textId="77777777" w:rsidR="00F9409B" w:rsidRPr="00C71A30" w:rsidRDefault="00F9409B" w:rsidP="003D455F"/>
        </w:tc>
        <w:tc>
          <w:tcPr>
            <w:tcW w:w="270" w:type="dxa"/>
          </w:tcPr>
          <w:p w14:paraId="72843261" w14:textId="77777777" w:rsidR="00F9409B" w:rsidRPr="008046EB" w:rsidRDefault="00F9409B" w:rsidP="003D455F"/>
        </w:tc>
        <w:tc>
          <w:tcPr>
            <w:tcW w:w="6124" w:type="dxa"/>
          </w:tcPr>
          <w:p w14:paraId="548D96E4" w14:textId="77777777" w:rsidR="00F9409B" w:rsidRDefault="00F9409B" w:rsidP="003D455F">
            <w:pPr>
              <w:rPr>
                <w:i/>
                <w:iCs/>
              </w:rPr>
            </w:pPr>
            <w:r>
              <w:rPr>
                <w:i/>
                <w:iCs/>
              </w:rPr>
              <w:t>-The Sutra on Understanding and Realizing Definitive Truth (The Truth Sutra)++</w:t>
            </w:r>
          </w:p>
        </w:tc>
        <w:tc>
          <w:tcPr>
            <w:tcW w:w="986" w:type="dxa"/>
          </w:tcPr>
          <w:p w14:paraId="56E298FF" w14:textId="77777777" w:rsidR="00F9409B" w:rsidRPr="009626E9" w:rsidRDefault="00F9409B" w:rsidP="003D455F">
            <w:pPr>
              <w:rPr>
                <w:sz w:val="20"/>
                <w:szCs w:val="20"/>
              </w:rPr>
            </w:pPr>
          </w:p>
        </w:tc>
        <w:tc>
          <w:tcPr>
            <w:tcW w:w="1260" w:type="dxa"/>
          </w:tcPr>
          <w:p w14:paraId="4E144541" w14:textId="77777777" w:rsidR="00F9409B" w:rsidRPr="009626E9" w:rsidRDefault="00F9409B" w:rsidP="003D455F">
            <w:pPr>
              <w:rPr>
                <w:i/>
                <w:sz w:val="20"/>
                <w:szCs w:val="20"/>
              </w:rPr>
            </w:pPr>
          </w:p>
        </w:tc>
        <w:tc>
          <w:tcPr>
            <w:tcW w:w="990" w:type="dxa"/>
          </w:tcPr>
          <w:p w14:paraId="7AB1A78D" w14:textId="77777777" w:rsidR="00F9409B" w:rsidRPr="009626E9" w:rsidRDefault="00F9409B" w:rsidP="003D455F">
            <w:pPr>
              <w:rPr>
                <w:i/>
                <w:sz w:val="20"/>
                <w:szCs w:val="20"/>
              </w:rPr>
            </w:pPr>
          </w:p>
        </w:tc>
      </w:tr>
      <w:tr w:rsidR="00CF3BA2" w:rsidRPr="008046EB" w14:paraId="3AD74981" w14:textId="77777777" w:rsidTr="00CF3BA2">
        <w:tc>
          <w:tcPr>
            <w:tcW w:w="450" w:type="dxa"/>
          </w:tcPr>
          <w:p w14:paraId="1BEE7D44" w14:textId="77777777" w:rsidR="00F9409B" w:rsidRPr="00C71A30" w:rsidRDefault="00F9409B" w:rsidP="003D455F"/>
        </w:tc>
        <w:tc>
          <w:tcPr>
            <w:tcW w:w="270" w:type="dxa"/>
          </w:tcPr>
          <w:p w14:paraId="2748636F" w14:textId="77777777" w:rsidR="00F9409B" w:rsidRPr="008046EB" w:rsidRDefault="00F9409B" w:rsidP="003D455F"/>
        </w:tc>
        <w:tc>
          <w:tcPr>
            <w:tcW w:w="6124" w:type="dxa"/>
          </w:tcPr>
          <w:p w14:paraId="7996F584" w14:textId="0CE46DF4" w:rsidR="00F9409B" w:rsidRPr="00403C89" w:rsidRDefault="00F9409B" w:rsidP="003D455F">
            <w:r>
              <w:rPr>
                <w:i/>
                <w:iCs/>
              </w:rPr>
              <w:t>+++Learning from Buddha</w:t>
            </w:r>
            <w:r w:rsidR="009C0499">
              <w:rPr>
                <w:i/>
                <w:iCs/>
              </w:rPr>
              <w:t xml:space="preserve"> </w:t>
            </w:r>
            <w:r w:rsidR="009C0499">
              <w:t>DCB35</w:t>
            </w:r>
          </w:p>
        </w:tc>
        <w:tc>
          <w:tcPr>
            <w:tcW w:w="986" w:type="dxa"/>
          </w:tcPr>
          <w:p w14:paraId="2F55B9B9" w14:textId="77777777" w:rsidR="00F9409B" w:rsidRPr="009626E9" w:rsidRDefault="00F9409B" w:rsidP="003D455F">
            <w:pPr>
              <w:rPr>
                <w:sz w:val="20"/>
                <w:szCs w:val="20"/>
              </w:rPr>
            </w:pPr>
          </w:p>
        </w:tc>
        <w:tc>
          <w:tcPr>
            <w:tcW w:w="1260" w:type="dxa"/>
          </w:tcPr>
          <w:p w14:paraId="06C2AFEC" w14:textId="77777777" w:rsidR="00F9409B" w:rsidRPr="009626E9" w:rsidRDefault="00F9409B" w:rsidP="003D455F">
            <w:pPr>
              <w:rPr>
                <w:i/>
                <w:sz w:val="20"/>
                <w:szCs w:val="20"/>
              </w:rPr>
            </w:pPr>
          </w:p>
        </w:tc>
        <w:tc>
          <w:tcPr>
            <w:tcW w:w="990" w:type="dxa"/>
          </w:tcPr>
          <w:p w14:paraId="75E3AFAC" w14:textId="77777777" w:rsidR="00F9409B" w:rsidRPr="009626E9" w:rsidRDefault="00F9409B" w:rsidP="003D455F">
            <w:pPr>
              <w:rPr>
                <w:i/>
                <w:sz w:val="20"/>
                <w:szCs w:val="20"/>
              </w:rPr>
            </w:pPr>
          </w:p>
        </w:tc>
      </w:tr>
      <w:tr w:rsidR="00CF3BA2" w:rsidRPr="008046EB" w14:paraId="5022B19B" w14:textId="77777777" w:rsidTr="00CF3BA2">
        <w:tc>
          <w:tcPr>
            <w:tcW w:w="450" w:type="dxa"/>
          </w:tcPr>
          <w:p w14:paraId="702BA29E" w14:textId="77777777" w:rsidR="00F9409B" w:rsidRPr="00C71A30" w:rsidRDefault="00F9409B" w:rsidP="003D455F"/>
        </w:tc>
        <w:tc>
          <w:tcPr>
            <w:tcW w:w="270" w:type="dxa"/>
          </w:tcPr>
          <w:p w14:paraId="550A6F8C" w14:textId="77777777" w:rsidR="00F9409B" w:rsidRPr="008046EB" w:rsidRDefault="00F9409B" w:rsidP="003D455F"/>
        </w:tc>
        <w:tc>
          <w:tcPr>
            <w:tcW w:w="6124" w:type="dxa"/>
          </w:tcPr>
          <w:p w14:paraId="0C663A22" w14:textId="121A0B92" w:rsidR="00F9409B" w:rsidRPr="001D399B" w:rsidRDefault="00F9409B" w:rsidP="003D455F">
            <w:pPr>
              <w:rPr>
                <w:i/>
                <w:iCs/>
              </w:rPr>
            </w:pPr>
            <w:r>
              <w:rPr>
                <w:i/>
                <w:iCs/>
              </w:rPr>
              <w:t>+++The Supreme &amp; Unsurpassable Mahamudra of Liberation++</w:t>
            </w:r>
            <w:r w:rsidR="009C0499">
              <w:rPr>
                <w:i/>
                <w:iCs/>
              </w:rPr>
              <w:t xml:space="preserve">. </w:t>
            </w:r>
          </w:p>
        </w:tc>
        <w:tc>
          <w:tcPr>
            <w:tcW w:w="986" w:type="dxa"/>
          </w:tcPr>
          <w:p w14:paraId="48D0EFE3" w14:textId="77777777" w:rsidR="00F9409B" w:rsidRPr="009626E9" w:rsidRDefault="00F9409B" w:rsidP="003D455F">
            <w:pPr>
              <w:rPr>
                <w:sz w:val="20"/>
                <w:szCs w:val="20"/>
              </w:rPr>
            </w:pPr>
          </w:p>
        </w:tc>
        <w:tc>
          <w:tcPr>
            <w:tcW w:w="1260" w:type="dxa"/>
          </w:tcPr>
          <w:p w14:paraId="128FA086" w14:textId="77777777" w:rsidR="00F9409B" w:rsidRPr="009626E9" w:rsidRDefault="00F9409B" w:rsidP="003D455F">
            <w:pPr>
              <w:rPr>
                <w:i/>
                <w:sz w:val="20"/>
                <w:szCs w:val="20"/>
              </w:rPr>
            </w:pPr>
          </w:p>
        </w:tc>
        <w:tc>
          <w:tcPr>
            <w:tcW w:w="990" w:type="dxa"/>
          </w:tcPr>
          <w:p w14:paraId="2B0DEBFA" w14:textId="77777777" w:rsidR="00F9409B" w:rsidRPr="009626E9" w:rsidRDefault="00F9409B" w:rsidP="003D455F">
            <w:pPr>
              <w:rPr>
                <w:i/>
                <w:sz w:val="20"/>
                <w:szCs w:val="20"/>
              </w:rPr>
            </w:pPr>
          </w:p>
        </w:tc>
      </w:tr>
      <w:tr w:rsidR="00CF3BA2" w:rsidRPr="008046EB" w14:paraId="26154D46" w14:textId="77777777" w:rsidTr="00CF3BA2">
        <w:tc>
          <w:tcPr>
            <w:tcW w:w="450" w:type="dxa"/>
          </w:tcPr>
          <w:p w14:paraId="5E0474B4" w14:textId="77777777" w:rsidR="00F9409B" w:rsidRPr="00C71A30" w:rsidRDefault="00F9409B" w:rsidP="003D455F"/>
        </w:tc>
        <w:tc>
          <w:tcPr>
            <w:tcW w:w="270" w:type="dxa"/>
          </w:tcPr>
          <w:p w14:paraId="6BFDFEB8" w14:textId="77777777" w:rsidR="00F9409B" w:rsidRPr="008046EB" w:rsidRDefault="00F9409B" w:rsidP="003D455F"/>
        </w:tc>
        <w:tc>
          <w:tcPr>
            <w:tcW w:w="6124" w:type="dxa"/>
          </w:tcPr>
          <w:p w14:paraId="0A21D72D" w14:textId="252E4C9F" w:rsidR="00F9409B" w:rsidRDefault="00F9409B" w:rsidP="003D455F">
            <w:pPr>
              <w:rPr>
                <w:i/>
                <w:iCs/>
              </w:rPr>
            </w:pPr>
            <w:r>
              <w:rPr>
                <w:i/>
                <w:iCs/>
              </w:rPr>
              <w:t>+++Expounding the Absolu</w:t>
            </w:r>
            <w:r w:rsidR="009C0499">
              <w:rPr>
                <w:i/>
                <w:iCs/>
              </w:rPr>
              <w:t xml:space="preserve">te Truth through the Heart Sutra, </w:t>
            </w:r>
            <w:r w:rsidR="009C0499" w:rsidRPr="009C0499">
              <w:t xml:space="preserve">English translation dated  </w:t>
            </w:r>
            <w:r w:rsidRPr="009C0499">
              <w:t>November 17, 2022</w:t>
            </w:r>
          </w:p>
        </w:tc>
        <w:tc>
          <w:tcPr>
            <w:tcW w:w="986" w:type="dxa"/>
          </w:tcPr>
          <w:p w14:paraId="4F489644" w14:textId="77777777" w:rsidR="00F9409B" w:rsidRPr="009626E9" w:rsidRDefault="00F9409B" w:rsidP="003D455F">
            <w:pPr>
              <w:rPr>
                <w:sz w:val="20"/>
                <w:szCs w:val="20"/>
              </w:rPr>
            </w:pPr>
          </w:p>
        </w:tc>
        <w:tc>
          <w:tcPr>
            <w:tcW w:w="1260" w:type="dxa"/>
          </w:tcPr>
          <w:p w14:paraId="2EB97C08" w14:textId="77777777" w:rsidR="00F9409B" w:rsidRPr="009626E9" w:rsidRDefault="00F9409B" w:rsidP="003D455F">
            <w:pPr>
              <w:rPr>
                <w:i/>
                <w:sz w:val="20"/>
                <w:szCs w:val="20"/>
              </w:rPr>
            </w:pPr>
          </w:p>
        </w:tc>
        <w:tc>
          <w:tcPr>
            <w:tcW w:w="990" w:type="dxa"/>
          </w:tcPr>
          <w:p w14:paraId="1CD803C5" w14:textId="77777777" w:rsidR="00F9409B" w:rsidRPr="009626E9" w:rsidRDefault="00F9409B" w:rsidP="003D455F">
            <w:pPr>
              <w:rPr>
                <w:i/>
                <w:sz w:val="20"/>
                <w:szCs w:val="20"/>
              </w:rPr>
            </w:pPr>
          </w:p>
        </w:tc>
      </w:tr>
    </w:tbl>
    <w:p w14:paraId="1A422C75" w14:textId="77777777" w:rsidR="00F9409B" w:rsidRPr="00CF3BA2" w:rsidRDefault="00F9409B" w:rsidP="00F9409B">
      <w:pPr>
        <w:ind w:left="720"/>
        <w:jc w:val="both"/>
        <w:rPr>
          <w:sz w:val="10"/>
          <w:szCs w:val="10"/>
        </w:rPr>
      </w:pPr>
    </w:p>
    <w:p w14:paraId="77B0368E" w14:textId="77777777" w:rsidR="00F9409B" w:rsidRDefault="00F9409B" w:rsidP="00F9409B">
      <w:pPr>
        <w:tabs>
          <w:tab w:val="left" w:pos="450"/>
        </w:tabs>
        <w:ind w:left="720" w:right="630"/>
      </w:pPr>
      <w:r>
        <w:t xml:space="preserve">    + See Learning from Buddha College &amp; Seminary for prerequisites.</w:t>
      </w:r>
    </w:p>
    <w:p w14:paraId="3E29CC50" w14:textId="77777777" w:rsidR="00F9409B" w:rsidRDefault="00F9409B" w:rsidP="00F9409B">
      <w:pPr>
        <w:tabs>
          <w:tab w:val="left" w:pos="450"/>
        </w:tabs>
        <w:ind w:left="720" w:right="630"/>
      </w:pPr>
      <w:r>
        <w:t xml:space="preserve">  ++ English Translation not yet available for distribution.</w:t>
      </w:r>
    </w:p>
    <w:p w14:paraId="648FF419" w14:textId="708ED4B0" w:rsidR="00F9409B" w:rsidRDefault="00F9409B" w:rsidP="00F9409B">
      <w:pPr>
        <w:tabs>
          <w:tab w:val="left" w:pos="450"/>
        </w:tabs>
        <w:ind w:left="720" w:right="630"/>
      </w:pPr>
      <w:r>
        <w:t>+++ On Kindle</w:t>
      </w:r>
      <w:r w:rsidR="00403C89">
        <w:t xml:space="preserve"> at the Holy Vajrasana temple near Sanger, California.</w:t>
      </w:r>
    </w:p>
    <w:p w14:paraId="6CCFC462" w14:textId="77777777" w:rsidR="00422BFE" w:rsidRPr="00353AAE" w:rsidRDefault="00422BFE" w:rsidP="00F9409B">
      <w:pPr>
        <w:tabs>
          <w:tab w:val="left" w:pos="450"/>
        </w:tabs>
        <w:ind w:left="720" w:right="630"/>
        <w:rPr>
          <w:rFonts w:cstheme="minorHAnsi"/>
        </w:rPr>
      </w:pPr>
    </w:p>
    <w:p w14:paraId="01945786" w14:textId="6DA6D010" w:rsidR="00F9409B" w:rsidRDefault="00F9409B" w:rsidP="00CF3BA2">
      <w:pPr>
        <w:tabs>
          <w:tab w:val="left" w:pos="450"/>
        </w:tabs>
        <w:ind w:left="-630" w:right="-360"/>
        <w:rPr>
          <w:rFonts w:eastAsia="Times New Roman" w:cstheme="minorHAnsi"/>
        </w:rPr>
      </w:pPr>
      <w:r w:rsidRPr="00353AAE">
        <w:rPr>
          <w:rFonts w:cstheme="minorHAnsi"/>
        </w:rPr>
        <w:t>H.H. Dorje Chang Buddha III</w:t>
      </w:r>
      <w:r>
        <w:rPr>
          <w:rFonts w:cstheme="minorHAnsi"/>
        </w:rPr>
        <w:t xml:space="preserve"> </w:t>
      </w:r>
      <w:r w:rsidRPr="00353AAE">
        <w:rPr>
          <w:rFonts w:cstheme="minorHAnsi"/>
        </w:rPr>
        <w:t xml:space="preserve">in the “Explanation by United International World Buddhism Association Headquarters” also states that anyone who wants to be a master with disciples “. . . </w:t>
      </w:r>
      <w:r w:rsidRPr="00353AAE">
        <w:rPr>
          <w:rFonts w:eastAsia="Times New Roman" w:cstheme="minorHAnsi"/>
        </w:rPr>
        <w:t xml:space="preserve">must at least study in depth some sutras and commentaries as a foundation, such as the </w:t>
      </w:r>
      <w:r w:rsidRPr="00673F66">
        <w:rPr>
          <w:rFonts w:eastAsia="Times New Roman" w:cstheme="minorHAnsi"/>
          <w:i/>
          <w:iCs/>
        </w:rPr>
        <w:t>Heart Sutra</w:t>
      </w:r>
      <w:r w:rsidRPr="00353AAE">
        <w:rPr>
          <w:rFonts w:eastAsia="Times New Roman" w:cstheme="minorHAnsi"/>
        </w:rPr>
        <w:t xml:space="preserve">, the </w:t>
      </w:r>
      <w:r w:rsidRPr="00673F66">
        <w:rPr>
          <w:rFonts w:eastAsia="Times New Roman" w:cstheme="minorHAnsi"/>
          <w:i/>
          <w:iCs/>
        </w:rPr>
        <w:t>Diamond Sutra</w:t>
      </w:r>
      <w:r w:rsidRPr="00353AAE">
        <w:rPr>
          <w:rFonts w:eastAsia="Times New Roman" w:cstheme="minorHAnsi"/>
        </w:rPr>
        <w:t xml:space="preserve">, the </w:t>
      </w:r>
      <w:proofErr w:type="spellStart"/>
      <w:r w:rsidRPr="00673F66">
        <w:rPr>
          <w:rFonts w:eastAsia="Times New Roman" w:cstheme="minorHAnsi"/>
          <w:i/>
          <w:iCs/>
        </w:rPr>
        <w:t>Avatamsaka</w:t>
      </w:r>
      <w:proofErr w:type="spellEnd"/>
      <w:r w:rsidRPr="00673F66">
        <w:rPr>
          <w:rFonts w:eastAsia="Times New Roman" w:cstheme="minorHAnsi"/>
          <w:i/>
          <w:iCs/>
        </w:rPr>
        <w:t xml:space="preserve"> Sutra</w:t>
      </w:r>
      <w:r w:rsidRPr="00353AAE">
        <w:rPr>
          <w:rFonts w:eastAsia="Times New Roman" w:cstheme="minorHAnsi"/>
        </w:rPr>
        <w:t xml:space="preserve">, the </w:t>
      </w:r>
      <w:r w:rsidRPr="00673F66">
        <w:rPr>
          <w:rFonts w:eastAsia="Times New Roman" w:cstheme="minorHAnsi"/>
          <w:i/>
          <w:iCs/>
        </w:rPr>
        <w:t>Lotus Sutra</w:t>
      </w:r>
      <w:r w:rsidRPr="00353AAE">
        <w:rPr>
          <w:rFonts w:eastAsia="Times New Roman" w:cstheme="minorHAnsi"/>
        </w:rPr>
        <w:t xml:space="preserve">, the </w:t>
      </w:r>
      <w:proofErr w:type="spellStart"/>
      <w:r w:rsidRPr="00673F66">
        <w:rPr>
          <w:rFonts w:eastAsia="Times New Roman" w:cstheme="minorHAnsi"/>
          <w:i/>
          <w:iCs/>
        </w:rPr>
        <w:t>Suramgama</w:t>
      </w:r>
      <w:proofErr w:type="spellEnd"/>
      <w:r w:rsidRPr="00673F66">
        <w:rPr>
          <w:rFonts w:eastAsia="Times New Roman" w:cstheme="minorHAnsi"/>
          <w:i/>
          <w:iCs/>
        </w:rPr>
        <w:t xml:space="preserve"> Sutra</w:t>
      </w:r>
      <w:r w:rsidRPr="00353AAE">
        <w:rPr>
          <w:rFonts w:eastAsia="Times New Roman" w:cstheme="minorHAnsi"/>
        </w:rPr>
        <w:t xml:space="preserve">, the </w:t>
      </w:r>
      <w:r w:rsidRPr="00673F66">
        <w:rPr>
          <w:rFonts w:eastAsia="Times New Roman" w:cstheme="minorHAnsi"/>
          <w:i/>
          <w:iCs/>
        </w:rPr>
        <w:t>Agama Sutras (Pali Sutta</w:t>
      </w:r>
      <w:r>
        <w:rPr>
          <w:rFonts w:eastAsia="Times New Roman" w:cstheme="minorHAnsi"/>
          <w:i/>
          <w:iCs/>
        </w:rPr>
        <w:t>s-</w:t>
      </w:r>
      <w:proofErr w:type="spellStart"/>
      <w:r>
        <w:rPr>
          <w:rFonts w:eastAsia="Times New Roman" w:cstheme="minorHAnsi"/>
          <w:i/>
          <w:iCs/>
        </w:rPr>
        <w:t>Nikaya</w:t>
      </w:r>
      <w:r w:rsidRPr="00673F66">
        <w:rPr>
          <w:rFonts w:eastAsia="Times New Roman" w:cstheme="minorHAnsi"/>
          <w:i/>
          <w:iCs/>
        </w:rPr>
        <w:t>s</w:t>
      </w:r>
      <w:proofErr w:type="spellEnd"/>
      <w:r w:rsidRPr="00673F66">
        <w:rPr>
          <w:rFonts w:eastAsia="Times New Roman" w:cstheme="minorHAnsi"/>
          <w:i/>
          <w:iCs/>
        </w:rPr>
        <w:t>),</w:t>
      </w:r>
      <w:r w:rsidRPr="00353AAE">
        <w:rPr>
          <w:rFonts w:eastAsia="Times New Roman" w:cstheme="minorHAnsi"/>
        </w:rPr>
        <w:t xml:space="preserve"> the </w:t>
      </w:r>
      <w:r w:rsidRPr="00673F66">
        <w:rPr>
          <w:rFonts w:eastAsia="Times New Roman" w:cstheme="minorHAnsi"/>
          <w:i/>
          <w:iCs/>
        </w:rPr>
        <w:t>Hetu-Vidya Treatise</w:t>
      </w:r>
      <w:r w:rsidRPr="00353AAE">
        <w:rPr>
          <w:rFonts w:eastAsia="Times New Roman" w:cstheme="minorHAnsi"/>
        </w:rPr>
        <w:t xml:space="preserve">, the </w:t>
      </w:r>
      <w:proofErr w:type="spellStart"/>
      <w:r w:rsidRPr="00673F66">
        <w:rPr>
          <w:rFonts w:eastAsia="Times New Roman" w:cstheme="minorHAnsi"/>
          <w:i/>
          <w:iCs/>
        </w:rPr>
        <w:t>Madhyamaka</w:t>
      </w:r>
      <w:proofErr w:type="spellEnd"/>
      <w:r w:rsidRPr="00673F66">
        <w:rPr>
          <w:rFonts w:eastAsia="Times New Roman" w:cstheme="minorHAnsi"/>
          <w:i/>
          <w:iCs/>
        </w:rPr>
        <w:t xml:space="preserve"> Treatise</w:t>
      </w:r>
      <w:r>
        <w:rPr>
          <w:rFonts w:eastAsia="Times New Roman" w:cstheme="minorHAnsi"/>
          <w:i/>
          <w:iCs/>
        </w:rPr>
        <w:t xml:space="preserve"> </w:t>
      </w:r>
      <w:r w:rsidRPr="00F83FA0">
        <w:rPr>
          <w:rFonts w:eastAsia="Times New Roman" w:cstheme="minorHAnsi"/>
        </w:rPr>
        <w:t>of Nagarjuna</w:t>
      </w:r>
      <w:r w:rsidRPr="00353AAE">
        <w:rPr>
          <w:rFonts w:eastAsia="Times New Roman" w:cstheme="minorHAnsi"/>
        </w:rPr>
        <w:t xml:space="preserve">, the </w:t>
      </w:r>
      <w:r w:rsidRPr="00673F66">
        <w:rPr>
          <w:rFonts w:eastAsia="Times New Roman" w:cstheme="minorHAnsi"/>
          <w:i/>
          <w:iCs/>
        </w:rPr>
        <w:t>Abhidharma-</w:t>
      </w:r>
      <w:proofErr w:type="spellStart"/>
      <w:r w:rsidRPr="00673F66">
        <w:rPr>
          <w:rFonts w:eastAsia="Times New Roman" w:cstheme="minorHAnsi"/>
          <w:i/>
          <w:iCs/>
        </w:rPr>
        <w:t>kosa</w:t>
      </w:r>
      <w:proofErr w:type="spellEnd"/>
      <w:r w:rsidRPr="00673F66">
        <w:rPr>
          <w:rFonts w:eastAsia="Times New Roman" w:cstheme="minorHAnsi"/>
          <w:i/>
          <w:iCs/>
        </w:rPr>
        <w:t xml:space="preserve"> Treatise</w:t>
      </w:r>
      <w:r>
        <w:rPr>
          <w:rFonts w:eastAsia="Times New Roman" w:cstheme="minorHAnsi"/>
        </w:rPr>
        <w:t xml:space="preserve"> of Vasubandhu</w:t>
      </w:r>
      <w:r w:rsidRPr="00673F66">
        <w:rPr>
          <w:rFonts w:eastAsia="Times New Roman" w:cstheme="minorHAnsi"/>
          <w:i/>
          <w:iCs/>
        </w:rPr>
        <w:t>,</w:t>
      </w:r>
      <w:r w:rsidRPr="00353AAE">
        <w:rPr>
          <w:rFonts w:eastAsia="Times New Roman" w:cstheme="minorHAnsi"/>
        </w:rPr>
        <w:t xml:space="preserve"> the </w:t>
      </w:r>
      <w:r w:rsidRPr="00673F66">
        <w:rPr>
          <w:rFonts w:eastAsia="Times New Roman" w:cstheme="minorHAnsi"/>
          <w:i/>
          <w:iCs/>
        </w:rPr>
        <w:t>Prajna Treatises</w:t>
      </w:r>
      <w:r>
        <w:rPr>
          <w:rFonts w:eastAsia="Times New Roman" w:cstheme="minorHAnsi"/>
          <w:i/>
          <w:iCs/>
        </w:rPr>
        <w:t xml:space="preserve"> </w:t>
      </w:r>
      <w:r>
        <w:rPr>
          <w:rFonts w:eastAsia="Times New Roman" w:cstheme="minorHAnsi"/>
        </w:rPr>
        <w:t xml:space="preserve">of </w:t>
      </w:r>
      <w:proofErr w:type="spellStart"/>
      <w:r>
        <w:rPr>
          <w:rFonts w:eastAsia="Times New Roman" w:cstheme="minorHAnsi"/>
        </w:rPr>
        <w:t>Asangha</w:t>
      </w:r>
      <w:proofErr w:type="spellEnd"/>
      <w:r w:rsidRPr="00353AAE">
        <w:rPr>
          <w:rFonts w:eastAsia="Times New Roman" w:cstheme="minorHAnsi"/>
        </w:rPr>
        <w:t xml:space="preserve">, the </w:t>
      </w:r>
      <w:r w:rsidRPr="00673F66">
        <w:rPr>
          <w:rFonts w:eastAsia="Times New Roman" w:cstheme="minorHAnsi"/>
          <w:i/>
          <w:iCs/>
        </w:rPr>
        <w:t>Precepts and Discipline Treatise</w:t>
      </w:r>
      <w:r w:rsidRPr="00353AAE">
        <w:rPr>
          <w:rFonts w:eastAsia="Times New Roman" w:cstheme="minorHAnsi"/>
        </w:rPr>
        <w:t xml:space="preserve">, the </w:t>
      </w:r>
      <w:r w:rsidRPr="00673F66">
        <w:rPr>
          <w:rFonts w:eastAsia="Times New Roman" w:cstheme="minorHAnsi"/>
          <w:i/>
          <w:iCs/>
        </w:rPr>
        <w:t>Consciousness-Only Treatise,</w:t>
      </w:r>
      <w:r w:rsidRPr="00353AAE">
        <w:rPr>
          <w:rFonts w:eastAsia="Times New Roman" w:cstheme="minorHAnsi"/>
        </w:rPr>
        <w:t xml:space="preserve"> the </w:t>
      </w:r>
      <w:r w:rsidRPr="00673F66">
        <w:rPr>
          <w:rFonts w:eastAsia="Times New Roman" w:cstheme="minorHAnsi"/>
          <w:i/>
          <w:iCs/>
        </w:rPr>
        <w:t>Lam Rim Chen Mo</w:t>
      </w:r>
      <w:r>
        <w:rPr>
          <w:rFonts w:eastAsia="Times New Roman" w:cstheme="minorHAnsi"/>
        </w:rPr>
        <w:t xml:space="preserve"> of </w:t>
      </w:r>
      <w:proofErr w:type="spellStart"/>
      <w:r>
        <w:rPr>
          <w:rFonts w:eastAsia="Times New Roman" w:cstheme="minorHAnsi"/>
        </w:rPr>
        <w:t>Tsongkhapa</w:t>
      </w:r>
      <w:proofErr w:type="spellEnd"/>
      <w:r w:rsidRPr="00353AAE">
        <w:rPr>
          <w:rFonts w:eastAsia="Times New Roman" w:cstheme="minorHAnsi"/>
        </w:rPr>
        <w:t xml:space="preserve">, the </w:t>
      </w:r>
      <w:proofErr w:type="spellStart"/>
      <w:r w:rsidRPr="00673F66">
        <w:rPr>
          <w:rFonts w:eastAsia="Times New Roman" w:cstheme="minorHAnsi"/>
          <w:i/>
          <w:iCs/>
        </w:rPr>
        <w:t>Bodhisattvacharyavatara</w:t>
      </w:r>
      <w:proofErr w:type="spellEnd"/>
      <w:r w:rsidRPr="00673F66">
        <w:rPr>
          <w:rFonts w:eastAsia="Times New Roman" w:cstheme="minorHAnsi"/>
          <w:i/>
          <w:iCs/>
        </w:rPr>
        <w:t xml:space="preserve"> Treatise</w:t>
      </w:r>
      <w:r>
        <w:rPr>
          <w:rFonts w:eastAsia="Times New Roman" w:cstheme="minorHAnsi"/>
          <w:i/>
          <w:iCs/>
        </w:rPr>
        <w:t xml:space="preserve"> </w:t>
      </w:r>
      <w:r>
        <w:rPr>
          <w:rFonts w:eastAsia="Times New Roman" w:cstheme="minorHAnsi"/>
        </w:rPr>
        <w:t xml:space="preserve">of </w:t>
      </w:r>
      <w:proofErr w:type="spellStart"/>
      <w:r>
        <w:rPr>
          <w:rFonts w:eastAsia="Times New Roman" w:cstheme="minorHAnsi"/>
        </w:rPr>
        <w:t>Shantideva</w:t>
      </w:r>
      <w:proofErr w:type="spellEnd"/>
      <w:r w:rsidRPr="00353AAE">
        <w:rPr>
          <w:rFonts w:eastAsia="Times New Roman" w:cstheme="minorHAnsi"/>
        </w:rPr>
        <w:t xml:space="preserve">, and others. </w:t>
      </w:r>
      <w:r>
        <w:rPr>
          <w:rFonts w:eastAsia="Times New Roman" w:cstheme="minorHAnsi"/>
        </w:rPr>
        <w:t>Most</w:t>
      </w:r>
      <w:r w:rsidRPr="00353AAE">
        <w:rPr>
          <w:rFonts w:eastAsia="Times New Roman" w:cstheme="minorHAnsi"/>
        </w:rPr>
        <w:t xml:space="preserve"> of these are included in the Learning from Buddha </w:t>
      </w:r>
      <w:r w:rsidR="00403C89">
        <w:rPr>
          <w:rFonts w:eastAsia="Times New Roman" w:cstheme="minorHAnsi"/>
        </w:rPr>
        <w:t xml:space="preserve">Seminary </w:t>
      </w:r>
      <w:r w:rsidRPr="00353AAE">
        <w:rPr>
          <w:rFonts w:eastAsia="Times New Roman" w:cstheme="minorHAnsi"/>
        </w:rPr>
        <w:t>Curriculum.</w:t>
      </w:r>
    </w:p>
    <w:p w14:paraId="32EE6D7F" w14:textId="77777777" w:rsidR="00F9409B" w:rsidRPr="00CF3BA2" w:rsidRDefault="00F9409B" w:rsidP="00CF3BA2">
      <w:pPr>
        <w:tabs>
          <w:tab w:val="left" w:pos="450"/>
        </w:tabs>
        <w:ind w:left="-630" w:right="-360"/>
        <w:rPr>
          <w:rFonts w:eastAsia="Times New Roman" w:cstheme="minorHAnsi"/>
          <w:sz w:val="10"/>
          <w:szCs w:val="10"/>
        </w:rPr>
      </w:pPr>
    </w:p>
    <w:p w14:paraId="7FEB755B" w14:textId="77777777" w:rsidR="00F9409B" w:rsidRDefault="00F9409B" w:rsidP="00F9409B">
      <w:r>
        <w:rPr>
          <w:rFonts w:eastAsia="Times New Roman" w:cstheme="minorHAnsi"/>
        </w:rPr>
        <w:t>X  Required to do the Solitary Retreat.</w:t>
      </w:r>
    </w:p>
    <w:p w14:paraId="09D97288" w14:textId="77777777" w:rsidR="00A71D79" w:rsidRDefault="00A71D79"/>
    <w:sectPr w:rsidR="00A71D79" w:rsidSect="00422BFE">
      <w:footerReference w:type="even" r:id="rId6"/>
      <w:footerReference w:type="default" r:id="rId7"/>
      <w:pgSz w:w="12240" w:h="15840"/>
      <w:pgMar w:top="1152" w:right="1440" w:bottom="864"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B1B1" w14:textId="77777777" w:rsidR="00A170F2" w:rsidRDefault="00A170F2" w:rsidP="00CF3BA2">
      <w:r>
        <w:separator/>
      </w:r>
    </w:p>
  </w:endnote>
  <w:endnote w:type="continuationSeparator" w:id="0">
    <w:p w14:paraId="4C5A2895" w14:textId="77777777" w:rsidR="00A170F2" w:rsidRDefault="00A170F2" w:rsidP="00CF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guet Script">
    <w:panose1 w:val="00000500000000000000"/>
    <w:charset w:val="4D"/>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0031811"/>
      <w:docPartObj>
        <w:docPartGallery w:val="Page Numbers (Bottom of Page)"/>
        <w:docPartUnique/>
      </w:docPartObj>
    </w:sdtPr>
    <w:sdtContent>
      <w:p w14:paraId="60561F1B" w14:textId="50E6FF01" w:rsidR="00CF3BA2" w:rsidRDefault="00CF3BA2" w:rsidP="009E22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3FBD84" w14:textId="77777777" w:rsidR="00CF3BA2" w:rsidRDefault="00CF3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5066273"/>
      <w:docPartObj>
        <w:docPartGallery w:val="Page Numbers (Bottom of Page)"/>
        <w:docPartUnique/>
      </w:docPartObj>
    </w:sdtPr>
    <w:sdtContent>
      <w:p w14:paraId="054B7485" w14:textId="3F04DA7D" w:rsidR="00CF3BA2" w:rsidRDefault="00CF3BA2" w:rsidP="009E22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B82409" w14:textId="77777777" w:rsidR="00CF3BA2" w:rsidRDefault="00CF3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C502" w14:textId="77777777" w:rsidR="00A170F2" w:rsidRDefault="00A170F2" w:rsidP="00CF3BA2">
      <w:r>
        <w:separator/>
      </w:r>
    </w:p>
  </w:footnote>
  <w:footnote w:type="continuationSeparator" w:id="0">
    <w:p w14:paraId="342EA0B2" w14:textId="77777777" w:rsidR="00A170F2" w:rsidRDefault="00A170F2" w:rsidP="00CF3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9B"/>
    <w:rsid w:val="0002313A"/>
    <w:rsid w:val="003F4B26"/>
    <w:rsid w:val="00403C89"/>
    <w:rsid w:val="00422BFE"/>
    <w:rsid w:val="005205CB"/>
    <w:rsid w:val="0064130E"/>
    <w:rsid w:val="00660EF3"/>
    <w:rsid w:val="00663B5D"/>
    <w:rsid w:val="006D17DF"/>
    <w:rsid w:val="006E76E3"/>
    <w:rsid w:val="009C0499"/>
    <w:rsid w:val="00A170F2"/>
    <w:rsid w:val="00A71D79"/>
    <w:rsid w:val="00AC24FB"/>
    <w:rsid w:val="00CF3BA2"/>
    <w:rsid w:val="00D1049A"/>
    <w:rsid w:val="00E25A0B"/>
    <w:rsid w:val="00EB059D"/>
    <w:rsid w:val="00F9409B"/>
    <w:rsid w:val="00FD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F19FF1"/>
  <w14:defaultImageDpi w14:val="32767"/>
  <w15:chartTrackingRefBased/>
  <w15:docId w15:val="{48E04F30-61A5-684F-ADD0-5E90C0E4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0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40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0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40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0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0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0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0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0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0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0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0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0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0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09B"/>
    <w:rPr>
      <w:rFonts w:eastAsiaTheme="majorEastAsia" w:cstheme="majorBidi"/>
      <w:color w:val="272727" w:themeColor="text1" w:themeTint="D8"/>
    </w:rPr>
  </w:style>
  <w:style w:type="paragraph" w:styleId="Title">
    <w:name w:val="Title"/>
    <w:basedOn w:val="Normal"/>
    <w:next w:val="Normal"/>
    <w:link w:val="TitleChar"/>
    <w:uiPriority w:val="10"/>
    <w:qFormat/>
    <w:rsid w:val="00F940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0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0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409B"/>
    <w:rPr>
      <w:i/>
      <w:iCs/>
      <w:color w:val="404040" w:themeColor="text1" w:themeTint="BF"/>
    </w:rPr>
  </w:style>
  <w:style w:type="paragraph" w:styleId="ListParagraph">
    <w:name w:val="List Paragraph"/>
    <w:basedOn w:val="Normal"/>
    <w:uiPriority w:val="34"/>
    <w:qFormat/>
    <w:rsid w:val="00F9409B"/>
    <w:pPr>
      <w:ind w:left="720"/>
      <w:contextualSpacing/>
    </w:pPr>
  </w:style>
  <w:style w:type="character" w:styleId="IntenseEmphasis">
    <w:name w:val="Intense Emphasis"/>
    <w:basedOn w:val="DefaultParagraphFont"/>
    <w:uiPriority w:val="21"/>
    <w:qFormat/>
    <w:rsid w:val="00F9409B"/>
    <w:rPr>
      <w:i/>
      <w:iCs/>
      <w:color w:val="2F5496" w:themeColor="accent1" w:themeShade="BF"/>
    </w:rPr>
  </w:style>
  <w:style w:type="paragraph" w:styleId="IntenseQuote">
    <w:name w:val="Intense Quote"/>
    <w:basedOn w:val="Normal"/>
    <w:next w:val="Normal"/>
    <w:link w:val="IntenseQuoteChar"/>
    <w:uiPriority w:val="30"/>
    <w:qFormat/>
    <w:rsid w:val="00F940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09B"/>
    <w:rPr>
      <w:i/>
      <w:iCs/>
      <w:color w:val="2F5496" w:themeColor="accent1" w:themeShade="BF"/>
    </w:rPr>
  </w:style>
  <w:style w:type="character" w:styleId="IntenseReference">
    <w:name w:val="Intense Reference"/>
    <w:basedOn w:val="DefaultParagraphFont"/>
    <w:uiPriority w:val="32"/>
    <w:qFormat/>
    <w:rsid w:val="00F9409B"/>
    <w:rPr>
      <w:b/>
      <w:bCs/>
      <w:smallCaps/>
      <w:color w:val="2F5496" w:themeColor="accent1" w:themeShade="BF"/>
      <w:spacing w:val="5"/>
    </w:rPr>
  </w:style>
  <w:style w:type="table" w:styleId="TableGrid">
    <w:name w:val="Table Grid"/>
    <w:basedOn w:val="TableNormal"/>
    <w:uiPriority w:val="39"/>
    <w:rsid w:val="00F94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3BA2"/>
    <w:pPr>
      <w:tabs>
        <w:tab w:val="center" w:pos="4680"/>
        <w:tab w:val="right" w:pos="9360"/>
      </w:tabs>
    </w:pPr>
  </w:style>
  <w:style w:type="character" w:customStyle="1" w:styleId="FooterChar">
    <w:name w:val="Footer Char"/>
    <w:basedOn w:val="DefaultParagraphFont"/>
    <w:link w:val="Footer"/>
    <w:uiPriority w:val="99"/>
    <w:rsid w:val="00CF3BA2"/>
  </w:style>
  <w:style w:type="character" w:styleId="PageNumber">
    <w:name w:val="page number"/>
    <w:basedOn w:val="DefaultParagraphFont"/>
    <w:uiPriority w:val="99"/>
    <w:semiHidden/>
    <w:unhideWhenUsed/>
    <w:rsid w:val="00CF3BA2"/>
  </w:style>
  <w:style w:type="paragraph" w:styleId="FootnoteText">
    <w:name w:val="footnote text"/>
    <w:basedOn w:val="Normal"/>
    <w:link w:val="FootnoteTextChar"/>
    <w:uiPriority w:val="99"/>
    <w:semiHidden/>
    <w:unhideWhenUsed/>
    <w:rsid w:val="005205CB"/>
    <w:rPr>
      <w:sz w:val="20"/>
      <w:szCs w:val="20"/>
    </w:rPr>
  </w:style>
  <w:style w:type="character" w:customStyle="1" w:styleId="FootnoteTextChar">
    <w:name w:val="Footnote Text Char"/>
    <w:basedOn w:val="DefaultParagraphFont"/>
    <w:link w:val="FootnoteText"/>
    <w:uiPriority w:val="99"/>
    <w:semiHidden/>
    <w:rsid w:val="005205CB"/>
    <w:rPr>
      <w:sz w:val="20"/>
      <w:szCs w:val="20"/>
    </w:rPr>
  </w:style>
  <w:style w:type="character" w:styleId="FootnoteReference">
    <w:name w:val="footnote reference"/>
    <w:basedOn w:val="DefaultParagraphFont"/>
    <w:uiPriority w:val="99"/>
    <w:semiHidden/>
    <w:unhideWhenUsed/>
    <w:rsid w:val="005205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Welker</dc:creator>
  <cp:keywords/>
  <dc:description/>
  <cp:lastModifiedBy>Carol Welker</cp:lastModifiedBy>
  <cp:revision>2</cp:revision>
  <dcterms:created xsi:type="dcterms:W3CDTF">2026-02-27T22:09:00Z</dcterms:created>
  <dcterms:modified xsi:type="dcterms:W3CDTF">2026-02-27T22:09:00Z</dcterms:modified>
</cp:coreProperties>
</file>